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84981" w14:textId="77777777" w:rsidR="00FB7EEA" w:rsidRDefault="00FB7EEA" w:rsidP="00FB7EEA">
      <w:pPr>
        <w:ind w:left="-270" w:firstLine="270"/>
        <w:rPr>
          <w:rFonts w:ascii="Arial" w:hAnsi="Arial" w:cs="Arial"/>
          <w:b/>
          <w:color w:val="2A55A0"/>
          <w:sz w:val="32"/>
          <w:szCs w:val="32"/>
        </w:rPr>
      </w:pPr>
      <w:bookmarkStart w:id="0" w:name="_GoBack"/>
      <w:bookmarkEnd w:id="0"/>
      <w:r w:rsidRPr="00225E6D">
        <w:rPr>
          <w:noProof/>
        </w:rPr>
        <w:drawing>
          <wp:anchor distT="0" distB="0" distL="114300" distR="114300" simplePos="0" relativeHeight="251667456" behindDoc="0" locked="0" layoutInCell="1" allowOverlap="1" wp14:anchorId="6D5697EB" wp14:editId="69E7A8B3">
            <wp:simplePos x="0" y="0"/>
            <wp:positionH relativeFrom="column">
              <wp:posOffset>114300</wp:posOffset>
            </wp:positionH>
            <wp:positionV relativeFrom="paragraph">
              <wp:posOffset>76200</wp:posOffset>
            </wp:positionV>
            <wp:extent cx="897255" cy="749300"/>
            <wp:effectExtent l="0" t="0" r="0" b="12700"/>
            <wp:wrapTight wrapText="bothSides">
              <wp:wrapPolygon edited="0">
                <wp:start x="0" y="0"/>
                <wp:lineTo x="0" y="21234"/>
                <wp:lineTo x="20790" y="21234"/>
                <wp:lineTo x="20790" y="0"/>
                <wp:lineTo x="0" y="0"/>
              </wp:wrapPolygon>
            </wp:wrapTight>
            <wp:docPr id="18" name="Picture 18" descr="C:\Users\gail.ru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il.rush\Desktop\untitled.png"/>
                    <pic:cNvPicPr>
                      <a:picLocks noChangeAspect="1" noChangeArrowheads="1"/>
                    </pic:cNvPicPr>
                  </pic:nvPicPr>
                  <pic:blipFill rotWithShape="1">
                    <a:blip r:embed="rId8">
                      <a:extLst>
                        <a:ext uri="{28A0092B-C50C-407E-A947-70E740481C1C}">
                          <a14:useLocalDpi xmlns:a14="http://schemas.microsoft.com/office/drawing/2010/main" val="0"/>
                        </a:ext>
                      </a:extLst>
                    </a:blip>
                    <a:srcRect b="17251"/>
                    <a:stretch/>
                  </pic:blipFill>
                  <pic:spPr bwMode="auto">
                    <a:xfrm>
                      <a:off x="0" y="0"/>
                      <a:ext cx="897255" cy="74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2A55A0"/>
          <w:sz w:val="32"/>
          <w:szCs w:val="32"/>
        </w:rPr>
        <w:t xml:space="preserve"> </w:t>
      </w:r>
    </w:p>
    <w:p w14:paraId="5908C83B" w14:textId="77777777" w:rsidR="00FB7EEA" w:rsidRPr="0009391A" w:rsidRDefault="00FB7EEA" w:rsidP="00FB7EEA">
      <w:pPr>
        <w:ind w:left="-270" w:firstLine="270"/>
        <w:rPr>
          <w:rFonts w:ascii="Arial" w:hAnsi="Arial" w:cs="Arial"/>
          <w:b/>
          <w:bCs/>
          <w:color w:val="000000"/>
          <w:spacing w:val="1"/>
          <w:sz w:val="40"/>
          <w:szCs w:val="40"/>
        </w:rPr>
      </w:pPr>
    </w:p>
    <w:p w14:paraId="40F66EA1" w14:textId="5E0B5445" w:rsidR="00FB7EEA" w:rsidRPr="0009391A" w:rsidRDefault="00F246FD" w:rsidP="00DC400D">
      <w:pPr>
        <w:tabs>
          <w:tab w:val="center" w:pos="110"/>
        </w:tabs>
        <w:ind w:left="-450"/>
        <w:rPr>
          <w:rFonts w:ascii="Arial" w:hAnsi="Arial" w:cs="Arial"/>
          <w:b/>
          <w:bCs/>
          <w:color w:val="000000"/>
          <w:spacing w:val="1"/>
          <w:sz w:val="40"/>
          <w:szCs w:val="40"/>
        </w:rPr>
      </w:pPr>
      <w:r w:rsidRPr="0009391A">
        <w:rPr>
          <w:rFonts w:ascii="Arial" w:hAnsi="Arial" w:cs="Arial"/>
          <w:noProof/>
        </w:rPr>
        <mc:AlternateContent>
          <mc:Choice Requires="wps">
            <w:drawing>
              <wp:anchor distT="0" distB="0" distL="114300" distR="114300" simplePos="0" relativeHeight="251662336" behindDoc="0" locked="0" layoutInCell="1" allowOverlap="1" wp14:anchorId="198CFCF1" wp14:editId="73ACC743">
                <wp:simplePos x="0" y="0"/>
                <wp:positionH relativeFrom="margin">
                  <wp:posOffset>685800</wp:posOffset>
                </wp:positionH>
                <wp:positionV relativeFrom="paragraph">
                  <wp:posOffset>360680</wp:posOffset>
                </wp:positionV>
                <wp:extent cx="5143500" cy="914400"/>
                <wp:effectExtent l="0" t="0" r="0" b="0"/>
                <wp:wrapThrough wrapText="bothSides">
                  <wp:wrapPolygon edited="0">
                    <wp:start x="107" y="0"/>
                    <wp:lineTo x="107" y="21000"/>
                    <wp:lineTo x="21333" y="21000"/>
                    <wp:lineTo x="21333" y="0"/>
                    <wp:lineTo x="107" y="0"/>
                  </wp:wrapPolygon>
                </wp:wrapThrough>
                <wp:docPr id="1" name="Text Box 1"/>
                <wp:cNvGraphicFramePr/>
                <a:graphic xmlns:a="http://schemas.openxmlformats.org/drawingml/2006/main">
                  <a:graphicData uri="http://schemas.microsoft.com/office/word/2010/wordprocessingShape">
                    <wps:wsp>
                      <wps:cNvSpPr txBox="1"/>
                      <wps:spPr>
                        <a:xfrm>
                          <a:off x="0" y="0"/>
                          <a:ext cx="51435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590A84C6" w14:textId="77777777" w:rsidR="003C7BC8" w:rsidRPr="009B74E1" w:rsidRDefault="003C7BC8" w:rsidP="00FB7EEA">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9B74E1">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BIOLOGY</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8CFCF1" id="_x0000_t202" coordsize="21600,21600" o:spt="202" path="m,l,21600r21600,l21600,xe">
                <v:stroke joinstyle="miter"/>
                <v:path gradientshapeok="t" o:connecttype="rect"/>
              </v:shapetype>
              <v:shape id="Text Box 1" o:spid="_x0000_s1026" type="#_x0000_t202" style="position:absolute;left:0;text-align:left;margin-left:54pt;margin-top:28.4pt;width:405pt;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" filled="f" stroked="f">
                <v:textbox>
                  <w:txbxContent>
                    <w:p w14:paraId="590A84C6" w14:textId="77777777" w:rsidR="003C7BC8" w:rsidRPr="009B74E1" w:rsidRDefault="003C7BC8" w:rsidP="00FB7EEA">
                      <w:pPr>
                        <w:jc w:val="center"/>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pPr>
                      <w:r w:rsidRPr="009B74E1">
                        <w:rPr>
                          <w:b/>
                          <w:color w:val="000000" w:themeColor="text1"/>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1"/>
                            </w14:solidFill>
                            <w14:prstDash w14:val="solid"/>
                            <w14:round/>
                          </w14:textOutline>
                        </w:rPr>
                        <w:t>BIOLOGY</w:t>
                      </w:r>
                    </w:p>
                  </w:txbxContent>
                </v:textbox>
                <w10:wrap type="through" anchorx="margin"/>
              </v:shape>
            </w:pict>
          </mc:Fallback>
        </mc:AlternateContent>
      </w:r>
      <w:r w:rsidR="00DC400D">
        <w:rPr>
          <w:rFonts w:ascii="Arial" w:hAnsi="Arial" w:cs="Arial"/>
          <w:b/>
          <w:bCs/>
          <w:color w:val="000000"/>
          <w:spacing w:val="1"/>
          <w:sz w:val="40"/>
          <w:szCs w:val="40"/>
        </w:rPr>
        <w:tab/>
      </w:r>
    </w:p>
    <w:p w14:paraId="48FEDF3E" w14:textId="77777777" w:rsidR="00FB7EEA" w:rsidRPr="0009391A" w:rsidRDefault="00FB7EEA" w:rsidP="00FB7EEA">
      <w:pPr>
        <w:jc w:val="center"/>
        <w:rPr>
          <w:rFonts w:ascii="Arial" w:hAnsi="Arial" w:cs="Arial"/>
          <w:b/>
          <w:bCs/>
          <w:color w:val="000000"/>
          <w:spacing w:val="1"/>
          <w:sz w:val="40"/>
          <w:szCs w:val="40"/>
        </w:rPr>
      </w:pPr>
    </w:p>
    <w:p w14:paraId="74C735AC" w14:textId="2925A5AE" w:rsidR="00FB7EEA" w:rsidRPr="0009391A" w:rsidRDefault="00FB7EEA" w:rsidP="00FB7EEA">
      <w:pPr>
        <w:jc w:val="center"/>
        <w:rPr>
          <w:rFonts w:ascii="Arial" w:hAnsi="Arial" w:cs="Arial"/>
          <w:b/>
          <w:bCs/>
          <w:color w:val="000000"/>
          <w:spacing w:val="1"/>
          <w:sz w:val="40"/>
          <w:szCs w:val="40"/>
        </w:rPr>
      </w:pPr>
    </w:p>
    <w:p w14:paraId="1962F3C2" w14:textId="644AF73C" w:rsidR="00FB7EEA" w:rsidRPr="0009391A" w:rsidRDefault="009B1196" w:rsidP="00FB7EEA">
      <w:pPr>
        <w:jc w:val="center"/>
        <w:rPr>
          <w:rFonts w:ascii="Arial" w:hAnsi="Arial" w:cs="Arial"/>
          <w:b/>
          <w:bCs/>
          <w:color w:val="000000"/>
          <w:spacing w:val="1"/>
          <w:sz w:val="40"/>
          <w:szCs w:val="40"/>
        </w:rPr>
      </w:pPr>
      <w:r>
        <w:rPr>
          <w:rFonts w:ascii="Arial" w:hAnsi="Arial" w:cs="Arial"/>
          <w:b/>
          <w:bCs/>
          <w:noProof/>
          <w:color w:val="000000"/>
          <w:spacing w:val="1"/>
          <w:sz w:val="40"/>
          <w:szCs w:val="40"/>
        </w:rPr>
        <w:drawing>
          <wp:anchor distT="0" distB="0" distL="114300" distR="114300" simplePos="0" relativeHeight="251668480" behindDoc="0" locked="0" layoutInCell="1" allowOverlap="1" wp14:anchorId="0504AABF" wp14:editId="12ED0099">
            <wp:simplePos x="0" y="0"/>
            <wp:positionH relativeFrom="column">
              <wp:posOffset>104140</wp:posOffset>
            </wp:positionH>
            <wp:positionV relativeFrom="paragraph">
              <wp:posOffset>658495</wp:posOffset>
            </wp:positionV>
            <wp:extent cx="1962150" cy="1353820"/>
            <wp:effectExtent l="127000" t="177800" r="120650" b="170180"/>
            <wp:wrapTight wrapText="bothSides">
              <wp:wrapPolygon edited="0">
                <wp:start x="20824" y="-444"/>
                <wp:lineTo x="459" y="-5749"/>
                <wp:lineTo x="-1124" y="7014"/>
                <wp:lineTo x="-1133" y="18541"/>
                <wp:lineTo x="-604" y="21149"/>
                <wp:lineTo x="1047" y="21579"/>
                <wp:lineTo x="1322" y="21651"/>
                <wp:lineTo x="4173" y="21570"/>
                <wp:lineTo x="4448" y="21642"/>
                <wp:lineTo x="21752" y="19562"/>
                <wp:lineTo x="21993" y="13037"/>
                <wp:lineTo x="21925" y="-157"/>
                <wp:lineTo x="20824" y="-444"/>
              </wp:wrapPolygon>
            </wp:wrapTight>
            <wp:docPr id="21" name="Picture 21" descr="Macintosh HD:Users:LArmfiel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LArmfield: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988608">
                      <a:off x="0" y="0"/>
                      <a:ext cx="196215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91A">
        <w:rPr>
          <w:rFonts w:ascii="Arial" w:hAnsi="Arial" w:cs="Arial"/>
          <w:noProof/>
        </w:rPr>
        <w:drawing>
          <wp:anchor distT="0" distB="0" distL="114300" distR="114300" simplePos="0" relativeHeight="251661312" behindDoc="0" locked="0" layoutInCell="1" allowOverlap="1" wp14:anchorId="1C701AA8" wp14:editId="0DC86431">
            <wp:simplePos x="0" y="0"/>
            <wp:positionH relativeFrom="column">
              <wp:posOffset>4148455</wp:posOffset>
            </wp:positionH>
            <wp:positionV relativeFrom="paragraph">
              <wp:posOffset>163195</wp:posOffset>
            </wp:positionV>
            <wp:extent cx="1976120" cy="2738755"/>
            <wp:effectExtent l="381000" t="254000" r="360680" b="258445"/>
            <wp:wrapTight wrapText="bothSides">
              <wp:wrapPolygon edited="0">
                <wp:start x="-757" y="56"/>
                <wp:lineTo x="-1990" y="557"/>
                <wp:lineTo x="-610" y="3604"/>
                <wp:lineTo x="-1929" y="3915"/>
                <wp:lineTo x="-549" y="6962"/>
                <wp:lineTo x="-2132" y="7335"/>
                <wp:lineTo x="-752" y="10382"/>
                <wp:lineTo x="-2071" y="10693"/>
                <wp:lineTo x="-691" y="13740"/>
                <wp:lineTo x="-2011" y="14051"/>
                <wp:lineTo x="-630" y="17097"/>
                <wp:lineTo x="-1950" y="17409"/>
                <wp:lineTo x="-483" y="20646"/>
                <wp:lineTo x="8464" y="21697"/>
                <wp:lineTo x="20227" y="21873"/>
                <wp:lineTo x="22074" y="21437"/>
                <wp:lineTo x="21882" y="1671"/>
                <wp:lineTo x="21537" y="909"/>
                <wp:lineTo x="16807" y="-504"/>
                <wp:lineTo x="14635" y="-3364"/>
                <wp:lineTo x="1091" y="-380"/>
                <wp:lineTo x="-757" y="56"/>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6140">
                      <a:off x="0" y="0"/>
                      <a:ext cx="1976120"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91A">
        <w:rPr>
          <w:rFonts w:ascii="Arial" w:hAnsi="Arial" w:cs="Arial"/>
          <w:noProof/>
        </w:rPr>
        <w:drawing>
          <wp:anchor distT="0" distB="0" distL="114300" distR="114300" simplePos="0" relativeHeight="251666432" behindDoc="0" locked="0" layoutInCell="1" allowOverlap="1" wp14:anchorId="170817FE" wp14:editId="2AFBA4C6">
            <wp:simplePos x="0" y="0"/>
            <wp:positionH relativeFrom="column">
              <wp:posOffset>2057400</wp:posOffset>
            </wp:positionH>
            <wp:positionV relativeFrom="paragraph">
              <wp:posOffset>838835</wp:posOffset>
            </wp:positionV>
            <wp:extent cx="2200275" cy="3193415"/>
            <wp:effectExtent l="0" t="0" r="0" b="6985"/>
            <wp:wrapTight wrapText="bothSides">
              <wp:wrapPolygon edited="0">
                <wp:start x="1496" y="172"/>
                <wp:lineTo x="748" y="687"/>
                <wp:lineTo x="1745" y="19757"/>
                <wp:lineTo x="2244" y="21304"/>
                <wp:lineTo x="2494" y="21475"/>
                <wp:lineTo x="19200" y="21475"/>
                <wp:lineTo x="19699" y="19757"/>
                <wp:lineTo x="20696" y="687"/>
                <wp:lineTo x="19948" y="172"/>
                <wp:lineTo x="1496" y="172"/>
              </wp:wrapPolygon>
            </wp:wrapTight>
            <wp:docPr id="19" name="Picture 19" descr="Untitled:Users:Larmfield:Downloads:test_tube_science_12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Larmfield:Downloads:test_tube_science_126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319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E1F17" w14:textId="104929C7" w:rsidR="00FB7EEA" w:rsidRPr="0009391A" w:rsidRDefault="00FB7EEA" w:rsidP="00FB7EEA">
      <w:pPr>
        <w:jc w:val="center"/>
        <w:rPr>
          <w:rFonts w:ascii="Arial" w:hAnsi="Arial" w:cs="Arial"/>
          <w:b/>
          <w:bCs/>
          <w:color w:val="000000"/>
          <w:spacing w:val="1"/>
          <w:sz w:val="40"/>
          <w:szCs w:val="40"/>
        </w:rPr>
      </w:pPr>
    </w:p>
    <w:p w14:paraId="786B5F03" w14:textId="75AD4B45" w:rsidR="00FB7EEA" w:rsidRPr="0009391A" w:rsidRDefault="00FB7EEA" w:rsidP="00FB7EEA">
      <w:pPr>
        <w:jc w:val="center"/>
        <w:rPr>
          <w:rFonts w:ascii="Arial" w:hAnsi="Arial" w:cs="Arial"/>
          <w:b/>
          <w:bCs/>
          <w:color w:val="000000"/>
          <w:spacing w:val="1"/>
          <w:sz w:val="40"/>
          <w:szCs w:val="40"/>
        </w:rPr>
      </w:pPr>
    </w:p>
    <w:p w14:paraId="4A28F5FE" w14:textId="72AE8B31" w:rsidR="00FB7EEA" w:rsidRPr="0009391A" w:rsidRDefault="00FB7EEA" w:rsidP="00FB7EEA">
      <w:pPr>
        <w:jc w:val="center"/>
        <w:rPr>
          <w:rFonts w:ascii="Arial" w:hAnsi="Arial" w:cs="Arial"/>
          <w:b/>
          <w:bCs/>
          <w:color w:val="000000"/>
          <w:spacing w:val="1"/>
          <w:sz w:val="40"/>
          <w:szCs w:val="40"/>
        </w:rPr>
      </w:pPr>
    </w:p>
    <w:p w14:paraId="7128D82E" w14:textId="77777777" w:rsidR="00FB7EEA" w:rsidRPr="0009391A" w:rsidRDefault="00FB7EEA" w:rsidP="00FB7EEA">
      <w:pPr>
        <w:rPr>
          <w:rFonts w:ascii="Arial" w:hAnsi="Arial" w:cs="Arial"/>
          <w:b/>
          <w:bCs/>
          <w:color w:val="000000"/>
          <w:spacing w:val="1"/>
          <w:sz w:val="40"/>
          <w:szCs w:val="40"/>
        </w:rPr>
      </w:pPr>
    </w:p>
    <w:p w14:paraId="1723EAFF" w14:textId="56343A14" w:rsidR="00DC400D" w:rsidRDefault="00700BE9">
      <w:pPr>
        <w:spacing w:after="0" w:line="240" w:lineRule="auto"/>
        <w:rPr>
          <w:rFonts w:ascii="Times" w:hAnsi="Times" w:cs="TimesNewRomanMTStd"/>
          <w:b/>
          <w:color w:val="000000"/>
        </w:rPr>
      </w:pPr>
      <w:r w:rsidRPr="0009391A">
        <w:rPr>
          <w:rFonts w:ascii="Arial" w:hAnsi="Arial" w:cs="Arial"/>
          <w:noProof/>
        </w:rPr>
        <mc:AlternateContent>
          <mc:Choice Requires="wps">
            <w:drawing>
              <wp:anchor distT="0" distB="0" distL="114300" distR="114300" simplePos="0" relativeHeight="251665408" behindDoc="0" locked="0" layoutInCell="1" allowOverlap="1" wp14:anchorId="6D6680B0" wp14:editId="429FF5A8">
                <wp:simplePos x="0" y="0"/>
                <wp:positionH relativeFrom="column">
                  <wp:posOffset>571500</wp:posOffset>
                </wp:positionH>
                <wp:positionV relativeFrom="paragraph">
                  <wp:posOffset>1756410</wp:posOffset>
                </wp:positionV>
                <wp:extent cx="5372100" cy="1028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4CD9B57"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PRINCE GEORGE’S COUNTY PUBLIC SCHOOLS</w:t>
                            </w:r>
                          </w:p>
                          <w:p w14:paraId="5ECD0A95"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Office of Academic Programs</w:t>
                            </w:r>
                          </w:p>
                          <w:p w14:paraId="7B1BD5E2"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Department of Curriculum and Instruction</w:t>
                            </w:r>
                          </w:p>
                          <w:p w14:paraId="1F56A33D" w14:textId="77777777" w:rsidR="003C7BC8" w:rsidRDefault="003C7BC8" w:rsidP="00FB7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6680B0" id="Text Box 16" o:spid="_x0000_s1027" type="#_x0000_t202" style="position:absolute;margin-left:45pt;margin-top:138.3pt;width:423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" filled="f" stroked="f">
                <v:textbox>
                  <w:txbxContent>
                    <w:p w14:paraId="04CD9B57"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PRINCE GEORGE’S COUNTY PUBLIC SCHOOLS</w:t>
                      </w:r>
                    </w:p>
                    <w:p w14:paraId="5ECD0A95"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Office of Academic Programs</w:t>
                      </w:r>
                    </w:p>
                    <w:p w14:paraId="7B1BD5E2" w14:textId="77777777" w:rsidR="003C7BC8" w:rsidRPr="005C7B6F" w:rsidRDefault="003C7BC8" w:rsidP="00700BE9">
                      <w:pPr>
                        <w:spacing w:after="0" w:line="240" w:lineRule="auto"/>
                        <w:ind w:left="-446" w:right="-547"/>
                        <w:jc w:val="center"/>
                        <w:rPr>
                          <w:rFonts w:ascii="Arial" w:hAnsi="Arial" w:cs="Arial"/>
                          <w:sz w:val="32"/>
                          <w:szCs w:val="34"/>
                        </w:rPr>
                      </w:pPr>
                      <w:r w:rsidRPr="005C7B6F">
                        <w:rPr>
                          <w:rFonts w:ascii="Arial" w:hAnsi="Arial" w:cs="Arial"/>
                          <w:sz w:val="32"/>
                          <w:szCs w:val="34"/>
                        </w:rPr>
                        <w:t>Department of Curriculum and Instruction</w:t>
                      </w:r>
                    </w:p>
                    <w:p w14:paraId="1F56A33D" w14:textId="77777777" w:rsidR="003C7BC8" w:rsidRDefault="003C7BC8" w:rsidP="00FB7EEA"/>
                  </w:txbxContent>
                </v:textbox>
                <w10:wrap type="square"/>
              </v:shape>
            </w:pict>
          </mc:Fallback>
        </mc:AlternateContent>
      </w:r>
      <w:r w:rsidRPr="0009391A">
        <w:rPr>
          <w:rFonts w:ascii="Arial" w:hAnsi="Arial" w:cs="Arial"/>
          <w:noProof/>
        </w:rPr>
        <mc:AlternateContent>
          <mc:Choice Requires="wps">
            <w:drawing>
              <wp:anchor distT="0" distB="0" distL="114300" distR="114300" simplePos="0" relativeHeight="251663360" behindDoc="0" locked="0" layoutInCell="1" allowOverlap="1" wp14:anchorId="603345FE" wp14:editId="2CA506AE">
                <wp:simplePos x="0" y="0"/>
                <wp:positionH relativeFrom="column">
                  <wp:posOffset>342900</wp:posOffset>
                </wp:positionH>
                <wp:positionV relativeFrom="paragraph">
                  <wp:posOffset>41910</wp:posOffset>
                </wp:positionV>
                <wp:extent cx="5760720" cy="1524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760720" cy="152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A9BAE1" w14:textId="437E3E45" w:rsidR="003C7BC8" w:rsidRDefault="003C7BC8" w:rsidP="00FB7EEA">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Spring</w:t>
                            </w:r>
                            <w:r w:rsidRPr="009B74E1">
                              <w:rPr>
                                <w:rFonts w:ascii="Arial Narrow" w:hAnsi="Arial Narrow" w:cs="Arial Narrow"/>
                                <w:b/>
                                <w:color w:val="000000"/>
                                <w:spacing w:val="2"/>
                                <w:sz w:val="88"/>
                                <w:szCs w:val="88"/>
                              </w:rPr>
                              <w:t xml:space="preserve"> Break </w:t>
                            </w:r>
                          </w:p>
                          <w:p w14:paraId="2F733E8E" w14:textId="77777777" w:rsidR="003C7BC8" w:rsidRPr="009B74E1" w:rsidRDefault="003C7BC8" w:rsidP="00FB7EEA">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Enrichment Packet</w:t>
                            </w:r>
                          </w:p>
                          <w:p w14:paraId="733387E1" w14:textId="77777777" w:rsidR="003C7BC8" w:rsidRDefault="003C7BC8" w:rsidP="00FB7E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345FE" id="Text Box 12" o:spid="_x0000_s1028" type="#_x0000_t202" style="position:absolute;margin-left:27pt;margin-top:3.3pt;width:453.6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" filled="f" stroked="f">
                <v:textbox>
                  <w:txbxContent>
                    <w:p w14:paraId="69A9BAE1" w14:textId="437E3E45" w:rsidR="003C7BC8" w:rsidRDefault="003C7BC8" w:rsidP="00FB7EEA">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Spring</w:t>
                      </w:r>
                      <w:r w:rsidRPr="009B74E1">
                        <w:rPr>
                          <w:rFonts w:ascii="Arial Narrow" w:hAnsi="Arial Narrow" w:cs="Arial Narrow"/>
                          <w:b/>
                          <w:color w:val="000000"/>
                          <w:spacing w:val="2"/>
                          <w:sz w:val="88"/>
                          <w:szCs w:val="88"/>
                        </w:rPr>
                        <w:t xml:space="preserve"> Break </w:t>
                      </w:r>
                    </w:p>
                    <w:p w14:paraId="2F733E8E" w14:textId="77777777" w:rsidR="003C7BC8" w:rsidRPr="009B74E1" w:rsidRDefault="003C7BC8" w:rsidP="00FB7EEA">
                      <w:pPr>
                        <w:tabs>
                          <w:tab w:val="left" w:pos="7992"/>
                        </w:tabs>
                        <w:autoSpaceDE w:val="0"/>
                        <w:autoSpaceDN w:val="0"/>
                        <w:adjustRightInd w:val="0"/>
                        <w:ind w:left="-180" w:right="-108"/>
                        <w:jc w:val="center"/>
                        <w:rPr>
                          <w:rFonts w:ascii="Arial Narrow" w:hAnsi="Arial Narrow" w:cs="Arial Narrow"/>
                          <w:b/>
                          <w:color w:val="000000"/>
                          <w:spacing w:val="2"/>
                          <w:sz w:val="88"/>
                          <w:szCs w:val="88"/>
                        </w:rPr>
                      </w:pPr>
                      <w:r>
                        <w:rPr>
                          <w:rFonts w:ascii="Arial Narrow" w:hAnsi="Arial Narrow" w:cs="Arial Narrow"/>
                          <w:b/>
                          <w:color w:val="000000"/>
                          <w:spacing w:val="2"/>
                          <w:sz w:val="88"/>
                          <w:szCs w:val="88"/>
                        </w:rPr>
                        <w:t>Enrichment Packet</w:t>
                      </w:r>
                    </w:p>
                    <w:p w14:paraId="733387E1" w14:textId="77777777" w:rsidR="003C7BC8" w:rsidRDefault="003C7BC8" w:rsidP="00FB7EEA">
                      <w:pPr>
                        <w:jc w:val="center"/>
                      </w:pPr>
                    </w:p>
                  </w:txbxContent>
                </v:textbox>
                <w10:wrap type="square"/>
              </v:shape>
            </w:pict>
          </mc:Fallback>
        </mc:AlternateContent>
      </w:r>
      <w:r w:rsidR="00DC400D">
        <w:br w:type="page"/>
      </w:r>
    </w:p>
    <w:p w14:paraId="07948110" w14:textId="699513C2" w:rsidR="00A31C7B" w:rsidRDefault="00A31C7B" w:rsidP="00DC400D">
      <w:pPr>
        <w:pStyle w:val="SDADirections"/>
        <w:spacing w:after="0" w:line="240" w:lineRule="auto"/>
        <w:ind w:left="-180"/>
      </w:pPr>
      <w:r>
        <w:lastRenderedPageBreak/>
        <w:t>Read each question. Circle the letter of the correct answer.</w:t>
      </w:r>
    </w:p>
    <w:p w14:paraId="6727ECFF" w14:textId="77777777" w:rsidR="00A31C7B" w:rsidRDefault="00A31C7B" w:rsidP="002E61EB">
      <w:pPr>
        <w:pStyle w:val="SDAItemText-num"/>
        <w:spacing w:before="0" w:after="0" w:line="240" w:lineRule="auto"/>
        <w:ind w:right="115"/>
        <w:rPr>
          <w:b/>
        </w:rPr>
      </w:pPr>
    </w:p>
    <w:p w14:paraId="36C3B850" w14:textId="77777777" w:rsidR="008925D8" w:rsidRDefault="008925D8" w:rsidP="002E61EB">
      <w:pPr>
        <w:pStyle w:val="SDAItemText-num"/>
        <w:spacing w:before="0" w:after="0" w:line="240" w:lineRule="auto"/>
        <w:ind w:right="115"/>
        <w:rPr>
          <w:b/>
        </w:rPr>
        <w:sectPr w:rsidR="008925D8" w:rsidSect="00F246FD">
          <w:headerReference w:type="default" r:id="rId12"/>
          <w:footerReference w:type="even" r:id="rId13"/>
          <w:footerReference w:type="default" r:id="rId14"/>
          <w:pgSz w:w="12240" w:h="15840"/>
          <w:pgMar w:top="900" w:right="990" w:bottom="1440" w:left="1080"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ep="1" w:space="720"/>
          <w:titlePg/>
          <w:docGrid w:linePitch="360"/>
        </w:sectPr>
      </w:pPr>
    </w:p>
    <w:p w14:paraId="01BBD698" w14:textId="77777777" w:rsidR="00A31C7B" w:rsidRDefault="00A31C7B" w:rsidP="002E61EB">
      <w:pPr>
        <w:pStyle w:val="SDAItemText-num"/>
        <w:spacing w:before="0" w:after="0" w:line="240" w:lineRule="auto"/>
      </w:pPr>
      <w:r>
        <w:rPr>
          <w:b/>
        </w:rPr>
        <w:lastRenderedPageBreak/>
        <w:t>1.</w:t>
      </w:r>
      <w:r>
        <w:tab/>
        <w:t>A stem cell in an animal divides by mitosis. Which statement is true about the two daughter cells?</w:t>
      </w:r>
    </w:p>
    <w:p w14:paraId="115CD807" w14:textId="77777777" w:rsidR="002E61EB" w:rsidRDefault="002E61EB" w:rsidP="002E61EB">
      <w:pPr>
        <w:pStyle w:val="SDAItemText-num"/>
        <w:spacing w:before="0" w:after="0" w:line="240" w:lineRule="auto"/>
      </w:pPr>
    </w:p>
    <w:p w14:paraId="1E244489" w14:textId="77777777" w:rsidR="00A31C7B" w:rsidRDefault="00A31C7B" w:rsidP="002E61EB">
      <w:pPr>
        <w:pStyle w:val="SDADistractorText"/>
        <w:spacing w:after="0" w:line="276" w:lineRule="auto"/>
      </w:pPr>
      <w:r>
        <w:rPr>
          <w:b/>
        </w:rPr>
        <w:t>A.</w:t>
      </w:r>
      <w:r>
        <w:tab/>
        <w:t>They each have identical functions.</w:t>
      </w:r>
    </w:p>
    <w:p w14:paraId="706601E7" w14:textId="77777777" w:rsidR="00A31C7B" w:rsidRDefault="00A31C7B" w:rsidP="002E61EB">
      <w:pPr>
        <w:pStyle w:val="SDADistractorText"/>
        <w:spacing w:after="0" w:line="276" w:lineRule="auto"/>
      </w:pPr>
      <w:r>
        <w:rPr>
          <w:b/>
        </w:rPr>
        <w:t>B.</w:t>
      </w:r>
      <w:r>
        <w:tab/>
        <w:t>They each have the same DNA sequences.</w:t>
      </w:r>
    </w:p>
    <w:p w14:paraId="1463EC5D" w14:textId="77777777" w:rsidR="00A31C7B" w:rsidRDefault="00A31C7B" w:rsidP="002E61EB">
      <w:pPr>
        <w:pStyle w:val="SDADistractorText"/>
        <w:spacing w:after="0" w:line="276" w:lineRule="auto"/>
      </w:pPr>
      <w:r>
        <w:rPr>
          <w:b/>
        </w:rPr>
        <w:t>C.</w:t>
      </w:r>
      <w:r>
        <w:tab/>
        <w:t>They are the same size and shape as their parent cell.</w:t>
      </w:r>
    </w:p>
    <w:p w14:paraId="586F5F8F" w14:textId="77777777" w:rsidR="00A31C7B" w:rsidRDefault="00A31C7B" w:rsidP="002E61EB">
      <w:pPr>
        <w:pStyle w:val="SDADistractorText"/>
        <w:spacing w:after="0" w:line="276" w:lineRule="auto"/>
      </w:pPr>
      <w:r>
        <w:rPr>
          <w:b/>
        </w:rPr>
        <w:t>D.</w:t>
      </w:r>
      <w:r>
        <w:tab/>
        <w:t>They each have half as many chromosomes as their parent cell.</w:t>
      </w:r>
    </w:p>
    <w:p w14:paraId="43B1DE7F" w14:textId="77777777" w:rsidR="00A31C7B" w:rsidRDefault="00A31C7B" w:rsidP="002E61EB">
      <w:pPr>
        <w:pStyle w:val="SDADistractorText"/>
        <w:spacing w:after="0" w:line="240" w:lineRule="auto"/>
      </w:pPr>
    </w:p>
    <w:p w14:paraId="1F493E31" w14:textId="77777777" w:rsidR="002E61EB" w:rsidRDefault="002E61EB" w:rsidP="002E61EB">
      <w:pPr>
        <w:pStyle w:val="SDADistractorText"/>
        <w:spacing w:after="0" w:line="240" w:lineRule="auto"/>
      </w:pPr>
    </w:p>
    <w:p w14:paraId="19B1770B" w14:textId="77777777" w:rsidR="00A31C7B" w:rsidRDefault="00A31C7B" w:rsidP="002E61EB">
      <w:pPr>
        <w:pStyle w:val="SDAItemText-num"/>
        <w:spacing w:before="0" w:after="0" w:line="240" w:lineRule="auto"/>
      </w:pPr>
      <w:r>
        <w:rPr>
          <w:b/>
        </w:rPr>
        <w:t>2.</w:t>
      </w:r>
      <w:r>
        <w:tab/>
        <w:t>Which hypothesis about cells was later found to be wrong by scientists?</w:t>
      </w:r>
    </w:p>
    <w:p w14:paraId="641F4AEE" w14:textId="77777777" w:rsidR="002E61EB" w:rsidRDefault="002E61EB" w:rsidP="002E61EB">
      <w:pPr>
        <w:pStyle w:val="SDAItemText-num"/>
        <w:spacing w:before="0" w:after="0" w:line="240" w:lineRule="auto"/>
      </w:pPr>
    </w:p>
    <w:p w14:paraId="4830B0B8" w14:textId="77777777" w:rsidR="00A31C7B" w:rsidRDefault="00A31C7B" w:rsidP="002E61EB">
      <w:pPr>
        <w:pStyle w:val="SDADistractorText"/>
        <w:spacing w:after="0" w:line="276" w:lineRule="auto"/>
      </w:pPr>
      <w:r>
        <w:rPr>
          <w:b/>
        </w:rPr>
        <w:t>A.</w:t>
      </w:r>
      <w:r>
        <w:tab/>
        <w:t>The cell is the most basic unit of life.</w:t>
      </w:r>
    </w:p>
    <w:p w14:paraId="0EF866E0" w14:textId="77777777" w:rsidR="00A31C7B" w:rsidRDefault="00A31C7B" w:rsidP="002E61EB">
      <w:pPr>
        <w:pStyle w:val="SDADistractorText"/>
        <w:spacing w:after="0" w:line="276" w:lineRule="auto"/>
      </w:pPr>
      <w:r>
        <w:rPr>
          <w:b/>
        </w:rPr>
        <w:t>B.</w:t>
      </w:r>
      <w:r>
        <w:tab/>
        <w:t>All organisms are made of cells and cell products.</w:t>
      </w:r>
    </w:p>
    <w:p w14:paraId="6A8F65A8" w14:textId="77777777" w:rsidR="00A31C7B" w:rsidRDefault="00A31C7B" w:rsidP="002E61EB">
      <w:pPr>
        <w:pStyle w:val="SDADistractorText"/>
        <w:spacing w:after="0" w:line="276" w:lineRule="auto"/>
      </w:pPr>
      <w:r>
        <w:rPr>
          <w:b/>
        </w:rPr>
        <w:t>C.</w:t>
      </w:r>
      <w:r>
        <w:tab/>
        <w:t>Cells are formed spontaneously by free-cell formation.</w:t>
      </w:r>
    </w:p>
    <w:p w14:paraId="1A3BC669" w14:textId="77777777" w:rsidR="00A31C7B" w:rsidRDefault="00A31C7B" w:rsidP="002E61EB">
      <w:pPr>
        <w:pStyle w:val="SDADistractorText"/>
        <w:spacing w:after="0" w:line="276" w:lineRule="auto"/>
      </w:pPr>
      <w:r>
        <w:rPr>
          <w:b/>
        </w:rPr>
        <w:t>D.</w:t>
      </w:r>
      <w:r>
        <w:tab/>
        <w:t>Plant cells and animal cells share structural similarities.</w:t>
      </w:r>
    </w:p>
    <w:p w14:paraId="02375E99" w14:textId="77777777" w:rsidR="00A31C7B" w:rsidRDefault="00A31C7B" w:rsidP="002E61EB">
      <w:pPr>
        <w:pStyle w:val="SDADistractorText"/>
        <w:spacing w:after="0" w:line="240" w:lineRule="auto"/>
      </w:pPr>
    </w:p>
    <w:p w14:paraId="57E3B398" w14:textId="77777777" w:rsidR="002E61EB" w:rsidRDefault="002E61EB" w:rsidP="002E61EB">
      <w:pPr>
        <w:pStyle w:val="SDADistractorText"/>
        <w:spacing w:after="0" w:line="240" w:lineRule="auto"/>
      </w:pPr>
    </w:p>
    <w:p w14:paraId="2134CCC1" w14:textId="77777777" w:rsidR="00A31C7B" w:rsidRDefault="00A31C7B" w:rsidP="002E61EB">
      <w:pPr>
        <w:pStyle w:val="SDAItemText-num"/>
        <w:spacing w:before="0" w:after="0" w:line="240" w:lineRule="auto"/>
      </w:pPr>
      <w:r>
        <w:rPr>
          <w:b/>
        </w:rPr>
        <w:t>3.</w:t>
      </w:r>
      <w:r>
        <w:tab/>
        <w:t>How did the invention of the light microscope lead to the development and refinement of cell theory over time?</w:t>
      </w:r>
    </w:p>
    <w:p w14:paraId="1F8A7F7A" w14:textId="77777777" w:rsidR="002E61EB" w:rsidRDefault="002E61EB" w:rsidP="002E61EB">
      <w:pPr>
        <w:pStyle w:val="SDAItemText-num"/>
        <w:spacing w:before="0" w:after="0" w:line="240" w:lineRule="auto"/>
      </w:pPr>
    </w:p>
    <w:p w14:paraId="019FD24C" w14:textId="77777777" w:rsidR="00A31C7B" w:rsidRDefault="00A31C7B" w:rsidP="002E61EB">
      <w:pPr>
        <w:pStyle w:val="SDADistractorText"/>
        <w:spacing w:after="0" w:line="276" w:lineRule="auto"/>
      </w:pPr>
      <w:r>
        <w:rPr>
          <w:b/>
        </w:rPr>
        <w:t>A.</w:t>
      </w:r>
      <w:r>
        <w:tab/>
        <w:t>Cells could now be seen in very low light so that studies of reproduction could take place at night.</w:t>
      </w:r>
    </w:p>
    <w:p w14:paraId="6B537158" w14:textId="77777777" w:rsidR="00A31C7B" w:rsidRDefault="00A31C7B" w:rsidP="002E61EB">
      <w:pPr>
        <w:pStyle w:val="SDADistractorText"/>
        <w:spacing w:after="0" w:line="276" w:lineRule="auto"/>
      </w:pPr>
      <w:r>
        <w:rPr>
          <w:b/>
        </w:rPr>
        <w:t>B.</w:t>
      </w:r>
      <w:r>
        <w:tab/>
        <w:t>Light microscopes allowed for the visualization of internal cell parts at magnifications over 1,000 times.</w:t>
      </w:r>
    </w:p>
    <w:p w14:paraId="7B301E99" w14:textId="77777777" w:rsidR="00A31C7B" w:rsidRDefault="00A31C7B" w:rsidP="002E61EB">
      <w:pPr>
        <w:pStyle w:val="SDADistractorText"/>
        <w:spacing w:after="0" w:line="276" w:lineRule="auto"/>
      </w:pPr>
      <w:r>
        <w:rPr>
          <w:b/>
        </w:rPr>
        <w:t>C.</w:t>
      </w:r>
      <w:r>
        <w:tab/>
        <w:t>As microscopes became more powerful, scientists could see additional structures and functions within the cell.</w:t>
      </w:r>
    </w:p>
    <w:p w14:paraId="0012D30A" w14:textId="77777777" w:rsidR="00A31C7B" w:rsidRDefault="00A31C7B" w:rsidP="002E61EB">
      <w:pPr>
        <w:pStyle w:val="SDADistractorText"/>
        <w:spacing w:after="0" w:line="276" w:lineRule="auto"/>
      </w:pPr>
      <w:r>
        <w:rPr>
          <w:b/>
        </w:rPr>
        <w:t>D.</w:t>
      </w:r>
      <w:r>
        <w:tab/>
        <w:t>Scientists kept what they saw through the lens of the light microscope to themselves to be sure they got all the credit for the discovery.</w:t>
      </w:r>
    </w:p>
    <w:p w14:paraId="6D36D90F" w14:textId="3EEFD436" w:rsidR="00A31C7B" w:rsidRDefault="00A31C7B" w:rsidP="002E61EB">
      <w:pPr>
        <w:pStyle w:val="SDAItemText-num"/>
        <w:spacing w:before="0" w:after="0" w:line="276" w:lineRule="auto"/>
      </w:pPr>
      <w:r>
        <w:br w:type="column"/>
      </w:r>
      <w:r>
        <w:rPr>
          <w:b/>
        </w:rPr>
        <w:lastRenderedPageBreak/>
        <w:t>4.</w:t>
      </w:r>
      <w:r>
        <w:tab/>
        <w:t>The model shows what happens to chromosomes during a certain part of the cell cycle.</w:t>
      </w:r>
    </w:p>
    <w:p w14:paraId="465E9CB0" w14:textId="77777777" w:rsidR="002E61EB" w:rsidRDefault="002E61EB" w:rsidP="002E61EB">
      <w:pPr>
        <w:pStyle w:val="SDAItemText-num"/>
        <w:spacing w:before="0" w:after="0" w:line="276" w:lineRule="auto"/>
      </w:pPr>
    </w:p>
    <w:p w14:paraId="6C31F7A7" w14:textId="77777777" w:rsidR="00A31C7B" w:rsidRDefault="00A31C7B" w:rsidP="002E61EB">
      <w:pPr>
        <w:pStyle w:val="SDAPlacedArt-centered"/>
        <w:spacing w:before="0" w:after="0" w:line="276" w:lineRule="auto"/>
      </w:pPr>
      <w:r>
        <w:rPr>
          <w:noProof/>
        </w:rPr>
        <w:drawing>
          <wp:anchor distT="0" distB="0" distL="114300" distR="114300" simplePos="0" relativeHeight="251658240" behindDoc="0" locked="0" layoutInCell="1" allowOverlap="1" wp14:anchorId="4F2B06DA" wp14:editId="045EDD5B">
            <wp:simplePos x="0" y="0"/>
            <wp:positionH relativeFrom="column">
              <wp:posOffset>256540</wp:posOffset>
            </wp:positionH>
            <wp:positionV relativeFrom="paragraph">
              <wp:posOffset>-3810</wp:posOffset>
            </wp:positionV>
            <wp:extent cx="2602230" cy="1577975"/>
            <wp:effectExtent l="0" t="0" r="0" b="0"/>
            <wp:wrapTight wrapText="bothSides">
              <wp:wrapPolygon edited="0">
                <wp:start x="0" y="0"/>
                <wp:lineTo x="0" y="21209"/>
                <wp:lineTo x="21294" y="21209"/>
                <wp:lineTo x="21294" y="0"/>
                <wp:lineTo x="0" y="0"/>
              </wp:wrapPolygon>
            </wp:wrapTight>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230" cy="1577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6ADE15B" w14:textId="77777777" w:rsidR="002E61EB" w:rsidRDefault="002E61EB" w:rsidP="002E61EB">
      <w:pPr>
        <w:pStyle w:val="SDAItemText-indent"/>
        <w:spacing w:after="0" w:line="276" w:lineRule="auto"/>
      </w:pPr>
    </w:p>
    <w:p w14:paraId="47AB3C98" w14:textId="77777777" w:rsidR="002E61EB" w:rsidRDefault="002E61EB" w:rsidP="002E61EB">
      <w:pPr>
        <w:pStyle w:val="SDAItemText-indent"/>
        <w:spacing w:after="0" w:line="276" w:lineRule="auto"/>
      </w:pPr>
    </w:p>
    <w:p w14:paraId="0F407993" w14:textId="77777777" w:rsidR="002E61EB" w:rsidRDefault="002E61EB" w:rsidP="002E61EB">
      <w:pPr>
        <w:pStyle w:val="SDAItemText-indent"/>
        <w:spacing w:after="0" w:line="276" w:lineRule="auto"/>
      </w:pPr>
    </w:p>
    <w:p w14:paraId="3784B486" w14:textId="77777777" w:rsidR="002E61EB" w:rsidRDefault="002E61EB" w:rsidP="002E61EB">
      <w:pPr>
        <w:pStyle w:val="SDAItemText-indent"/>
        <w:spacing w:after="0" w:line="276" w:lineRule="auto"/>
      </w:pPr>
    </w:p>
    <w:p w14:paraId="790E5464" w14:textId="77777777" w:rsidR="002E61EB" w:rsidRDefault="002E61EB" w:rsidP="002E61EB">
      <w:pPr>
        <w:pStyle w:val="SDAItemText-indent"/>
        <w:spacing w:after="0" w:line="276" w:lineRule="auto"/>
      </w:pPr>
    </w:p>
    <w:p w14:paraId="35C866C2" w14:textId="77777777" w:rsidR="002E61EB" w:rsidRDefault="002E61EB" w:rsidP="002E61EB">
      <w:pPr>
        <w:pStyle w:val="SDAItemText-indent"/>
        <w:spacing w:after="0" w:line="276" w:lineRule="auto"/>
      </w:pPr>
    </w:p>
    <w:p w14:paraId="641ADFA4" w14:textId="77777777" w:rsidR="002E61EB" w:rsidRDefault="002E61EB" w:rsidP="002E61EB">
      <w:pPr>
        <w:pStyle w:val="SDAItemText-indent"/>
        <w:spacing w:after="0" w:line="276" w:lineRule="auto"/>
      </w:pPr>
    </w:p>
    <w:p w14:paraId="76027522" w14:textId="77777777" w:rsidR="002E61EB" w:rsidRDefault="002E61EB" w:rsidP="002E61EB">
      <w:pPr>
        <w:pStyle w:val="SDAItemText-indent"/>
        <w:spacing w:after="0" w:line="276" w:lineRule="auto"/>
      </w:pPr>
    </w:p>
    <w:p w14:paraId="5754A265" w14:textId="77777777" w:rsidR="002E61EB" w:rsidRDefault="002E61EB" w:rsidP="002E61EB">
      <w:pPr>
        <w:pStyle w:val="SDAItemText-indent"/>
        <w:spacing w:after="0" w:line="276" w:lineRule="auto"/>
      </w:pPr>
    </w:p>
    <w:p w14:paraId="53F6BC2D" w14:textId="77777777" w:rsidR="00A31C7B" w:rsidRDefault="00A31C7B" w:rsidP="002E61EB">
      <w:pPr>
        <w:pStyle w:val="SDAItemText-indent"/>
        <w:spacing w:after="0" w:line="276" w:lineRule="auto"/>
      </w:pPr>
      <w:r>
        <w:t>Which phase is being represented here?</w:t>
      </w:r>
    </w:p>
    <w:p w14:paraId="64E6DF12" w14:textId="77777777" w:rsidR="002E61EB" w:rsidRDefault="002E61EB" w:rsidP="002E61EB">
      <w:pPr>
        <w:pStyle w:val="SDAItemText-indent"/>
        <w:spacing w:after="0" w:line="240" w:lineRule="auto"/>
        <w:ind w:right="115"/>
      </w:pPr>
    </w:p>
    <w:p w14:paraId="3B9DE396" w14:textId="77777777" w:rsidR="00A31C7B" w:rsidRDefault="00A31C7B" w:rsidP="002E61EB">
      <w:pPr>
        <w:pStyle w:val="SDADistractorText"/>
        <w:spacing w:after="0" w:line="276" w:lineRule="auto"/>
      </w:pPr>
      <w:r>
        <w:rPr>
          <w:b/>
        </w:rPr>
        <w:t>A.</w:t>
      </w:r>
      <w:r>
        <w:tab/>
      </w:r>
      <w:r w:rsidR="005E591A">
        <w:t>Metaphase</w:t>
      </w:r>
    </w:p>
    <w:p w14:paraId="3330D825" w14:textId="77777777" w:rsidR="00A31C7B" w:rsidRDefault="00A31C7B" w:rsidP="002E61EB">
      <w:pPr>
        <w:pStyle w:val="SDADistractorText"/>
        <w:spacing w:after="0" w:line="276" w:lineRule="auto"/>
      </w:pPr>
      <w:r>
        <w:rPr>
          <w:b/>
        </w:rPr>
        <w:t>B.</w:t>
      </w:r>
      <w:r>
        <w:tab/>
      </w:r>
      <w:r w:rsidR="005E591A">
        <w:t>Interphase</w:t>
      </w:r>
    </w:p>
    <w:p w14:paraId="73E0D76F" w14:textId="77777777" w:rsidR="00A31C7B" w:rsidRDefault="00A31C7B" w:rsidP="002E61EB">
      <w:pPr>
        <w:pStyle w:val="SDADistractorText"/>
        <w:spacing w:after="0" w:line="276" w:lineRule="auto"/>
      </w:pPr>
      <w:r>
        <w:rPr>
          <w:b/>
        </w:rPr>
        <w:t>C.</w:t>
      </w:r>
      <w:r w:rsidR="005E591A">
        <w:tab/>
      </w:r>
      <w:proofErr w:type="spellStart"/>
      <w:r w:rsidR="005E591A">
        <w:t>T</w:t>
      </w:r>
      <w:r>
        <w:t>elophase</w:t>
      </w:r>
      <w:proofErr w:type="spellEnd"/>
    </w:p>
    <w:p w14:paraId="13B5AEEB" w14:textId="77777777" w:rsidR="00A31C7B" w:rsidRDefault="00A31C7B" w:rsidP="002E61EB">
      <w:pPr>
        <w:pStyle w:val="SDADistractorText"/>
        <w:spacing w:after="0" w:line="276" w:lineRule="auto"/>
      </w:pPr>
      <w:r>
        <w:rPr>
          <w:b/>
        </w:rPr>
        <w:t>D.</w:t>
      </w:r>
      <w:r w:rsidR="005E591A">
        <w:tab/>
        <w:t>A</w:t>
      </w:r>
      <w:r>
        <w:t>naphase</w:t>
      </w:r>
    </w:p>
    <w:p w14:paraId="3C042EEF" w14:textId="77777777" w:rsidR="00A31C7B" w:rsidRDefault="00A31C7B" w:rsidP="002E61EB">
      <w:pPr>
        <w:pStyle w:val="SDADistractorText"/>
        <w:spacing w:after="0" w:line="276" w:lineRule="auto"/>
      </w:pPr>
    </w:p>
    <w:p w14:paraId="62963C3E" w14:textId="77777777" w:rsidR="002E61EB" w:rsidRDefault="002E61EB" w:rsidP="002E61EB">
      <w:pPr>
        <w:pStyle w:val="SDADistractorText"/>
        <w:spacing w:after="0" w:line="276" w:lineRule="auto"/>
      </w:pPr>
    </w:p>
    <w:p w14:paraId="07895E32" w14:textId="77777777" w:rsidR="00A31C7B" w:rsidRDefault="00A31C7B" w:rsidP="00DA2610">
      <w:pPr>
        <w:pStyle w:val="SDAItemText-num"/>
        <w:spacing w:before="0" w:after="0" w:line="240" w:lineRule="auto"/>
        <w:ind w:right="115"/>
      </w:pPr>
      <w:r>
        <w:rPr>
          <w:b/>
        </w:rPr>
        <w:t>5.</w:t>
      </w:r>
      <w:r>
        <w:tab/>
        <w:t>A person cuts their finger. How does the process of mitosis help to repair the wound?</w:t>
      </w:r>
    </w:p>
    <w:p w14:paraId="38920D23" w14:textId="77777777" w:rsidR="002E61EB" w:rsidRDefault="002E61EB" w:rsidP="00DA2610">
      <w:pPr>
        <w:pStyle w:val="SDAItemText-num"/>
        <w:spacing w:before="0" w:after="0" w:line="240" w:lineRule="auto"/>
        <w:ind w:right="115"/>
      </w:pPr>
    </w:p>
    <w:p w14:paraId="3BEF4FB3" w14:textId="77777777" w:rsidR="00A31C7B" w:rsidRDefault="00A31C7B" w:rsidP="002E61EB">
      <w:pPr>
        <w:pStyle w:val="SDADistractorText"/>
        <w:spacing w:after="0" w:line="276" w:lineRule="auto"/>
      </w:pPr>
      <w:r>
        <w:rPr>
          <w:b/>
        </w:rPr>
        <w:t>A.</w:t>
      </w:r>
      <w:r>
        <w:tab/>
        <w:t>Mitosis forms a clot to prevent blood from flowing.</w:t>
      </w:r>
    </w:p>
    <w:p w14:paraId="66D14DF5" w14:textId="77777777" w:rsidR="00A31C7B" w:rsidRDefault="00A31C7B" w:rsidP="002E61EB">
      <w:pPr>
        <w:pStyle w:val="SDADistractorText"/>
        <w:spacing w:after="0" w:line="276" w:lineRule="auto"/>
      </w:pPr>
      <w:r>
        <w:rPr>
          <w:b/>
        </w:rPr>
        <w:t>B.</w:t>
      </w:r>
      <w:r>
        <w:tab/>
        <w:t>Mitosis allows air to enter the skin to encourage healing.</w:t>
      </w:r>
    </w:p>
    <w:p w14:paraId="06A8983C" w14:textId="77777777" w:rsidR="00A31C7B" w:rsidRDefault="00A31C7B" w:rsidP="002E61EB">
      <w:pPr>
        <w:pStyle w:val="SDADistractorText"/>
        <w:spacing w:after="0" w:line="276" w:lineRule="auto"/>
      </w:pPr>
      <w:r>
        <w:rPr>
          <w:b/>
        </w:rPr>
        <w:t>C.</w:t>
      </w:r>
      <w:r>
        <w:tab/>
        <w:t>Mitosis prevents bacteria from entering the site of injury.</w:t>
      </w:r>
    </w:p>
    <w:p w14:paraId="0CE4DC50" w14:textId="77777777" w:rsidR="00A31C7B" w:rsidRDefault="00A31C7B" w:rsidP="002E61EB">
      <w:pPr>
        <w:pStyle w:val="SDADistractorText"/>
        <w:spacing w:after="0" w:line="276" w:lineRule="auto"/>
      </w:pPr>
      <w:r>
        <w:rPr>
          <w:b/>
        </w:rPr>
        <w:t>D.</w:t>
      </w:r>
      <w:r>
        <w:tab/>
        <w:t>Mitosis forms new cells in the area where the old ones were damaged.</w:t>
      </w:r>
    </w:p>
    <w:p w14:paraId="42E4AA7A" w14:textId="77777777" w:rsidR="00596FBA" w:rsidRDefault="00596FBA" w:rsidP="002E61EB">
      <w:pPr>
        <w:spacing w:after="0"/>
        <w:rPr>
          <w:b/>
        </w:rPr>
      </w:pPr>
    </w:p>
    <w:p w14:paraId="596CD3C0" w14:textId="77777777" w:rsidR="00A31C7B" w:rsidRDefault="00A31C7B" w:rsidP="002E61EB">
      <w:pPr>
        <w:spacing w:after="0"/>
        <w:rPr>
          <w:b/>
        </w:rPr>
      </w:pPr>
    </w:p>
    <w:p w14:paraId="3F0446E4" w14:textId="77777777" w:rsidR="00A31C7B" w:rsidRDefault="00A31C7B" w:rsidP="002E61EB">
      <w:pPr>
        <w:spacing w:after="0"/>
        <w:rPr>
          <w:b/>
        </w:rPr>
      </w:pPr>
    </w:p>
    <w:p w14:paraId="22206003" w14:textId="77777777" w:rsidR="00A31C7B" w:rsidRDefault="00A31C7B" w:rsidP="002E61EB">
      <w:pPr>
        <w:spacing w:after="0"/>
        <w:rPr>
          <w:b/>
        </w:rPr>
      </w:pPr>
    </w:p>
    <w:p w14:paraId="4F101BFF" w14:textId="77777777" w:rsidR="00A31C7B" w:rsidRDefault="00A31C7B" w:rsidP="002E61EB">
      <w:pPr>
        <w:spacing w:after="0"/>
        <w:rPr>
          <w:b/>
        </w:rPr>
      </w:pPr>
    </w:p>
    <w:p w14:paraId="380ED55C" w14:textId="77777777" w:rsidR="00A31C7B" w:rsidRDefault="00A31C7B" w:rsidP="002E61EB">
      <w:pPr>
        <w:rPr>
          <w:b/>
        </w:rPr>
      </w:pPr>
    </w:p>
    <w:p w14:paraId="2C1C0E74" w14:textId="77777777" w:rsidR="00A31C7B" w:rsidRDefault="00A31C7B" w:rsidP="002E61EB">
      <w:pPr>
        <w:rPr>
          <w:b/>
        </w:rPr>
      </w:pPr>
    </w:p>
    <w:p w14:paraId="0416BACF" w14:textId="77777777" w:rsidR="008925D8" w:rsidRDefault="008925D8" w:rsidP="002E61EB">
      <w:pPr>
        <w:rPr>
          <w:b/>
        </w:rPr>
        <w:sectPr w:rsidR="008925D8" w:rsidSect="00A31C7B">
          <w:type w:val="continuous"/>
          <w:pgSz w:w="12240" w:h="15840"/>
          <w:pgMar w:top="1440" w:right="810" w:bottom="1440" w:left="900" w:header="720" w:footer="720" w:gutter="0"/>
          <w:cols w:num="2" w:sep="1" w:space="720"/>
          <w:docGrid w:linePitch="360"/>
        </w:sectPr>
      </w:pPr>
    </w:p>
    <w:p w14:paraId="0EE0C4E9" w14:textId="77777777" w:rsidR="002E61EB" w:rsidRDefault="002E61EB">
      <w:pPr>
        <w:spacing w:after="0" w:line="240" w:lineRule="auto"/>
        <w:rPr>
          <w:rFonts w:ascii="Times" w:eastAsia="Times New Roman" w:hAnsi="Times" w:cs="TimesNewRomanMTStd"/>
          <w:b/>
          <w:color w:val="000000"/>
        </w:rPr>
      </w:pPr>
      <w:r>
        <w:rPr>
          <w:b/>
        </w:rPr>
        <w:lastRenderedPageBreak/>
        <w:br w:type="page"/>
      </w:r>
    </w:p>
    <w:p w14:paraId="60108B30" w14:textId="560EBFCB" w:rsidR="008925D8" w:rsidRDefault="008925D8" w:rsidP="002E61EB">
      <w:pPr>
        <w:pStyle w:val="SDAItemText-num"/>
        <w:spacing w:line="276" w:lineRule="auto"/>
      </w:pPr>
      <w:r>
        <w:rPr>
          <w:b/>
        </w:rPr>
        <w:lastRenderedPageBreak/>
        <w:t>6.</w:t>
      </w:r>
      <w:r>
        <w:tab/>
        <w:t xml:space="preserve">The model shows a cellular process. </w:t>
      </w:r>
    </w:p>
    <w:p w14:paraId="75B8A4CC" w14:textId="77777777" w:rsidR="008925D8" w:rsidRDefault="008925D8" w:rsidP="008925D8">
      <w:pPr>
        <w:pStyle w:val="SDAPlacedArt-centered"/>
      </w:pPr>
      <w:r>
        <w:rPr>
          <w:noProof/>
        </w:rPr>
        <w:drawing>
          <wp:inline distT="0" distB="0" distL="0" distR="0" wp14:anchorId="0A065C24" wp14:editId="310985E7">
            <wp:extent cx="4737776" cy="1958488"/>
            <wp:effectExtent l="0" t="0" r="1206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1309" cy="1959948"/>
                    </a:xfrm>
                    <a:prstGeom prst="rect">
                      <a:avLst/>
                    </a:prstGeom>
                    <a:noFill/>
                    <a:ln>
                      <a:noFill/>
                    </a:ln>
                  </pic:spPr>
                </pic:pic>
              </a:graphicData>
            </a:graphic>
          </wp:inline>
        </w:drawing>
      </w:r>
    </w:p>
    <w:p w14:paraId="1466DFBD" w14:textId="77777777" w:rsidR="008925D8" w:rsidRDefault="008925D8" w:rsidP="008925D8">
      <w:pPr>
        <w:pStyle w:val="SDAItemText-indent"/>
      </w:pPr>
    </w:p>
    <w:p w14:paraId="479729AF" w14:textId="77777777" w:rsidR="008925D8" w:rsidRDefault="008925D8" w:rsidP="002E61EB">
      <w:pPr>
        <w:pStyle w:val="SDAItemText-indent"/>
        <w:spacing w:after="0" w:line="240" w:lineRule="auto"/>
        <w:ind w:right="115"/>
      </w:pPr>
      <w:r>
        <w:t>What will be the end result of the process shown in the model?</w:t>
      </w:r>
    </w:p>
    <w:p w14:paraId="3218FA95" w14:textId="77777777" w:rsidR="002E61EB" w:rsidRDefault="002E61EB" w:rsidP="002E61EB">
      <w:pPr>
        <w:pStyle w:val="SDAItemText-indent"/>
        <w:spacing w:after="0" w:line="240" w:lineRule="auto"/>
        <w:ind w:right="115"/>
      </w:pPr>
    </w:p>
    <w:p w14:paraId="0D26F6EB" w14:textId="77777777" w:rsidR="008925D8" w:rsidRDefault="008925D8" w:rsidP="002E61EB">
      <w:pPr>
        <w:pStyle w:val="SDADistractorText"/>
        <w:spacing w:after="0" w:line="276" w:lineRule="auto"/>
        <w:ind w:left="634" w:hanging="274"/>
      </w:pPr>
      <w:r>
        <w:rPr>
          <w:b/>
        </w:rPr>
        <w:t>A.</w:t>
      </w:r>
      <w:r>
        <w:tab/>
        <w:t>Two identical daughter cells will be produced.</w:t>
      </w:r>
    </w:p>
    <w:p w14:paraId="2ADB4EC5" w14:textId="77777777" w:rsidR="008925D8" w:rsidRDefault="008925D8" w:rsidP="002E61EB">
      <w:pPr>
        <w:pStyle w:val="SDADistractorText"/>
        <w:spacing w:after="0" w:line="276" w:lineRule="auto"/>
        <w:ind w:left="634" w:hanging="274"/>
      </w:pPr>
      <w:r>
        <w:rPr>
          <w:b/>
        </w:rPr>
        <w:t>B.</w:t>
      </w:r>
      <w:r>
        <w:tab/>
        <w:t>Crossing over will result in new genetic material.</w:t>
      </w:r>
    </w:p>
    <w:p w14:paraId="3A69944A" w14:textId="77777777" w:rsidR="008925D8" w:rsidRDefault="008925D8" w:rsidP="002E61EB">
      <w:pPr>
        <w:pStyle w:val="SDADistractorText"/>
        <w:spacing w:after="0" w:line="276" w:lineRule="auto"/>
        <w:ind w:left="634" w:hanging="274"/>
      </w:pPr>
      <w:r>
        <w:rPr>
          <w:b/>
        </w:rPr>
        <w:t>C.</w:t>
      </w:r>
      <w:r>
        <w:tab/>
        <w:t>Chromatids will have just moved toward opposite poles.</w:t>
      </w:r>
    </w:p>
    <w:p w14:paraId="7F6AA19D" w14:textId="77777777" w:rsidR="008925D8" w:rsidRDefault="008925D8" w:rsidP="002E61EB">
      <w:pPr>
        <w:pStyle w:val="SDADistractorText"/>
        <w:spacing w:after="0" w:line="240" w:lineRule="auto"/>
        <w:ind w:left="634" w:hanging="274"/>
      </w:pPr>
      <w:r>
        <w:rPr>
          <w:b/>
        </w:rPr>
        <w:t>D.</w:t>
      </w:r>
      <w:r>
        <w:tab/>
        <w:t>One much larger cell will be produced through nuclear fusion.</w:t>
      </w:r>
    </w:p>
    <w:p w14:paraId="1F53A674" w14:textId="77777777" w:rsidR="00F87665" w:rsidRDefault="00F87665" w:rsidP="002E61EB">
      <w:pPr>
        <w:pStyle w:val="SDADirections"/>
        <w:spacing w:after="0" w:line="240" w:lineRule="auto"/>
      </w:pPr>
    </w:p>
    <w:p w14:paraId="6FECF04C" w14:textId="77777777" w:rsidR="000C6AA6" w:rsidRDefault="000C6AA6" w:rsidP="002E61EB">
      <w:pPr>
        <w:pStyle w:val="SDADirections"/>
        <w:spacing w:after="0" w:line="240" w:lineRule="auto"/>
      </w:pPr>
    </w:p>
    <w:p w14:paraId="42EC8D15" w14:textId="62259AC8" w:rsidR="008925D8" w:rsidRDefault="008925D8" w:rsidP="000C6AA6">
      <w:pPr>
        <w:pStyle w:val="SDAItemText-num"/>
        <w:spacing w:before="0" w:after="0" w:line="240" w:lineRule="auto"/>
      </w:pPr>
      <w:r>
        <w:rPr>
          <w:b/>
        </w:rPr>
        <w:t>7.</w:t>
      </w:r>
      <w:r>
        <w:tab/>
        <w:t xml:space="preserve">A scientist is growing two cells in the same media. One cell has a diameter that is 4 times that of the other cell. If the smaller cell has a volume of 100 cubic micrometers, what is the volume of the larger cell? </w:t>
      </w:r>
      <w:r w:rsidRPr="00777065">
        <w:t xml:space="preserve">Write your answer </w:t>
      </w:r>
      <w:r>
        <w:t>o</w:t>
      </w:r>
      <w:r w:rsidRPr="00777065">
        <w:t>n the line</w:t>
      </w:r>
      <w:r>
        <w:t>.</w:t>
      </w:r>
    </w:p>
    <w:p w14:paraId="3C8A6E6D" w14:textId="77777777" w:rsidR="000C6AA6" w:rsidRDefault="000C6AA6" w:rsidP="000C6AA6">
      <w:pPr>
        <w:pStyle w:val="SDAItemText-num"/>
        <w:spacing w:before="0" w:after="0" w:line="240" w:lineRule="auto"/>
      </w:pPr>
    </w:p>
    <w:p w14:paraId="07ED4762" w14:textId="77777777" w:rsidR="008925D8" w:rsidRDefault="008925D8" w:rsidP="002E61EB">
      <w:pPr>
        <w:pStyle w:val="SDAItemText-indent-wWOL"/>
        <w:spacing w:after="0" w:line="240" w:lineRule="auto"/>
        <w:ind w:right="115"/>
      </w:pPr>
      <w:r>
        <w:t xml:space="preserve">__________ </w:t>
      </w:r>
      <w:proofErr w:type="gramStart"/>
      <w:r>
        <w:t>cubic</w:t>
      </w:r>
      <w:proofErr w:type="gramEnd"/>
      <w:r>
        <w:t xml:space="preserve"> micrometers</w:t>
      </w:r>
    </w:p>
    <w:p w14:paraId="3F5EE6A9" w14:textId="77777777" w:rsidR="008925D8" w:rsidRDefault="008925D8" w:rsidP="002E61EB">
      <w:pPr>
        <w:pStyle w:val="SDAItemText-indent-wWOL"/>
        <w:spacing w:after="0" w:line="240" w:lineRule="auto"/>
        <w:ind w:right="115"/>
      </w:pPr>
    </w:p>
    <w:p w14:paraId="0B2DAB71" w14:textId="77777777" w:rsidR="002E61EB" w:rsidRDefault="002E61EB" w:rsidP="002E61EB">
      <w:pPr>
        <w:pStyle w:val="SDAItemText-indent-wWOL"/>
        <w:spacing w:after="0" w:line="240" w:lineRule="auto"/>
        <w:ind w:left="0" w:right="115"/>
      </w:pPr>
    </w:p>
    <w:p w14:paraId="34D82B88" w14:textId="0FA17053" w:rsidR="008925D8" w:rsidRDefault="008925D8" w:rsidP="00F87665">
      <w:pPr>
        <w:pStyle w:val="SDAItemText-num"/>
        <w:spacing w:before="0" w:after="0" w:line="240" w:lineRule="auto"/>
      </w:pPr>
      <w:r>
        <w:rPr>
          <w:b/>
        </w:rPr>
        <w:t>8.</w:t>
      </w:r>
      <w:r>
        <w:tab/>
        <w:t xml:space="preserve">A student created the following models to show the chromosomes during the phases of mitosis. </w:t>
      </w:r>
      <w:r w:rsidRPr="00777065">
        <w:t>Write the letter</w:t>
      </w:r>
      <w:r>
        <w:t>s of the pictures in the box next to the correct mitosis phase.</w:t>
      </w:r>
    </w:p>
    <w:p w14:paraId="378BD9C2" w14:textId="77777777" w:rsidR="002E61EB" w:rsidRDefault="002E61EB" w:rsidP="00F87665">
      <w:pPr>
        <w:pStyle w:val="SDAItemText-num"/>
        <w:spacing w:before="0" w:after="0" w:line="240" w:lineRule="auto"/>
      </w:pPr>
    </w:p>
    <w:tbl>
      <w:tblPr>
        <w:tblW w:w="0" w:type="auto"/>
        <w:tblInd w:w="360" w:type="dxa"/>
        <w:tblLook w:val="04A0" w:firstRow="1" w:lastRow="0" w:firstColumn="1" w:lastColumn="0" w:noHBand="0" w:noVBand="1"/>
      </w:tblPr>
      <w:tblGrid>
        <w:gridCol w:w="3630"/>
        <w:gridCol w:w="5946"/>
      </w:tblGrid>
      <w:tr w:rsidR="008925D8" w14:paraId="34DFD54B" w14:textId="77777777" w:rsidTr="0024683F">
        <w:trPr>
          <w:trHeight w:val="1714"/>
        </w:trPr>
        <w:tc>
          <w:tcPr>
            <w:tcW w:w="3630" w:type="dxa"/>
            <w:tcBorders>
              <w:right w:val="single" w:sz="4" w:space="0" w:color="auto"/>
            </w:tcBorders>
          </w:tcPr>
          <w:p w14:paraId="640ACB55" w14:textId="77777777" w:rsidR="008925D8" w:rsidRPr="009B3F5E" w:rsidRDefault="008925D8" w:rsidP="0024683F">
            <w:pPr>
              <w:pStyle w:val="SDAItemText-num"/>
              <w:spacing w:before="0" w:after="0" w:line="240" w:lineRule="auto"/>
              <w:ind w:left="0" w:right="115" w:firstLine="0"/>
              <w:rPr>
                <w:sz w:val="2"/>
              </w:rPr>
            </w:pPr>
          </w:p>
          <w:tbl>
            <w:tblPr>
              <w:tblpPr w:leftFromText="720" w:rightFromText="720" w:bottomFromText="240" w:vertAnchor="text" w:tblpX="-98" w:tblpY="41"/>
              <w:tblOverlap w:val="never"/>
              <w:tblW w:w="33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1432"/>
              <w:gridCol w:w="1966"/>
            </w:tblGrid>
            <w:tr w:rsidR="008925D8" w14:paraId="0A7F5E7C" w14:textId="77777777" w:rsidTr="0024683F">
              <w:trPr>
                <w:trHeight w:val="469"/>
              </w:trPr>
              <w:tc>
                <w:tcPr>
                  <w:tcW w:w="1432" w:type="dxa"/>
                  <w:vAlign w:val="center"/>
                </w:tcPr>
                <w:p w14:paraId="0D276E4C" w14:textId="77777777" w:rsidR="008925D8" w:rsidRDefault="008925D8" w:rsidP="0024683F">
                  <w:pPr>
                    <w:pStyle w:val="SDAPara-noSpaceAfter"/>
                    <w:rPr>
                      <w:rFonts w:eastAsiaTheme="majorEastAsia"/>
                      <w:i/>
                      <w:iCs/>
                    </w:rPr>
                  </w:pPr>
                  <w:r>
                    <w:t>anaphase</w:t>
                  </w:r>
                </w:p>
              </w:tc>
              <w:tc>
                <w:tcPr>
                  <w:tcW w:w="1966" w:type="dxa"/>
                </w:tcPr>
                <w:p w14:paraId="3CBF1B19" w14:textId="77777777" w:rsidR="008925D8" w:rsidRDefault="008925D8" w:rsidP="0024683F">
                  <w:pPr>
                    <w:pStyle w:val="SDATableText"/>
                  </w:pPr>
                  <w:r>
                    <w:t xml:space="preserve"> </w:t>
                  </w:r>
                </w:p>
              </w:tc>
            </w:tr>
            <w:tr w:rsidR="008925D8" w14:paraId="2BCF29AA" w14:textId="77777777" w:rsidTr="0024683F">
              <w:trPr>
                <w:trHeight w:val="406"/>
              </w:trPr>
              <w:tc>
                <w:tcPr>
                  <w:tcW w:w="1432" w:type="dxa"/>
                  <w:vAlign w:val="center"/>
                </w:tcPr>
                <w:p w14:paraId="53586AB3" w14:textId="77777777" w:rsidR="008925D8" w:rsidRDefault="008925D8" w:rsidP="0024683F">
                  <w:pPr>
                    <w:pStyle w:val="SDAPara-noSpaceAfter"/>
                    <w:rPr>
                      <w:rFonts w:eastAsiaTheme="majorEastAsia"/>
                      <w:i/>
                      <w:iCs/>
                    </w:rPr>
                  </w:pPr>
                  <w:r>
                    <w:t>metaphase</w:t>
                  </w:r>
                </w:p>
              </w:tc>
              <w:tc>
                <w:tcPr>
                  <w:tcW w:w="1966" w:type="dxa"/>
                </w:tcPr>
                <w:p w14:paraId="020242F4" w14:textId="77777777" w:rsidR="008925D8" w:rsidRDefault="008925D8" w:rsidP="0024683F">
                  <w:pPr>
                    <w:pStyle w:val="SDATableText"/>
                  </w:pPr>
                  <w:r>
                    <w:t xml:space="preserve"> </w:t>
                  </w:r>
                </w:p>
              </w:tc>
            </w:tr>
            <w:tr w:rsidR="008925D8" w14:paraId="338BD321" w14:textId="77777777" w:rsidTr="0024683F">
              <w:trPr>
                <w:trHeight w:val="505"/>
              </w:trPr>
              <w:tc>
                <w:tcPr>
                  <w:tcW w:w="1432" w:type="dxa"/>
                  <w:vAlign w:val="center"/>
                </w:tcPr>
                <w:p w14:paraId="457E19E1" w14:textId="77777777" w:rsidR="008925D8" w:rsidRDefault="008925D8" w:rsidP="0024683F">
                  <w:pPr>
                    <w:pStyle w:val="SDAPara-noSpaceAfter"/>
                    <w:rPr>
                      <w:rFonts w:eastAsiaTheme="majorEastAsia"/>
                      <w:i/>
                      <w:iCs/>
                    </w:rPr>
                  </w:pPr>
                  <w:proofErr w:type="spellStart"/>
                  <w:r>
                    <w:t>telophase</w:t>
                  </w:r>
                  <w:proofErr w:type="spellEnd"/>
                </w:p>
              </w:tc>
              <w:tc>
                <w:tcPr>
                  <w:tcW w:w="1966" w:type="dxa"/>
                </w:tcPr>
                <w:p w14:paraId="11B3A349" w14:textId="77777777" w:rsidR="008925D8" w:rsidRDefault="008925D8" w:rsidP="0024683F">
                  <w:pPr>
                    <w:pStyle w:val="SDATableText"/>
                  </w:pPr>
                  <w:r>
                    <w:t xml:space="preserve">  </w:t>
                  </w:r>
                </w:p>
              </w:tc>
            </w:tr>
          </w:tbl>
          <w:p w14:paraId="162F67E4" w14:textId="77777777" w:rsidR="008925D8" w:rsidRDefault="008925D8" w:rsidP="0024683F">
            <w:pPr>
              <w:pStyle w:val="SDAItemText-num"/>
              <w:spacing w:before="0" w:after="0" w:line="240" w:lineRule="auto"/>
              <w:ind w:left="0" w:right="115" w:firstLine="0"/>
            </w:pPr>
          </w:p>
        </w:tc>
        <w:tc>
          <w:tcPr>
            <w:tcW w:w="5946" w:type="dxa"/>
            <w:tcBorders>
              <w:top w:val="single" w:sz="4" w:space="0" w:color="auto"/>
              <w:left w:val="single" w:sz="4" w:space="0" w:color="auto"/>
              <w:bottom w:val="single" w:sz="4" w:space="0" w:color="auto"/>
              <w:right w:val="single" w:sz="4" w:space="0" w:color="auto"/>
            </w:tcBorders>
          </w:tcPr>
          <w:p w14:paraId="33B15392" w14:textId="77777777" w:rsidR="008925D8" w:rsidRDefault="008925D8" w:rsidP="0024683F">
            <w:pPr>
              <w:pStyle w:val="SDAPlacedArt-centered"/>
              <w:tabs>
                <w:tab w:val="left" w:pos="1770"/>
                <w:tab w:val="left" w:pos="3810"/>
              </w:tabs>
              <w:spacing w:line="240" w:lineRule="auto"/>
              <w:jc w:val="left"/>
              <w:rPr>
                <w:rFonts w:eastAsiaTheme="majorEastAsia"/>
                <w:i/>
                <w:iCs/>
              </w:rPr>
            </w:pPr>
            <w:r w:rsidRPr="009B3F5E">
              <w:rPr>
                <w:b/>
              </w:rPr>
              <w:t>A.</w:t>
            </w:r>
            <w:r>
              <w:t xml:space="preserve"> </w:t>
            </w:r>
            <w:r>
              <w:rPr>
                <w:noProof/>
              </w:rPr>
              <w:drawing>
                <wp:inline distT="0" distB="0" distL="0" distR="0" wp14:anchorId="5562CAEE" wp14:editId="4A0FE866">
                  <wp:extent cx="687745" cy="10445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3509" t="4961" r="18759" b="7352"/>
                          <a:stretch/>
                        </pic:blipFill>
                        <pic:spPr bwMode="auto">
                          <a:xfrm>
                            <a:off x="0" y="0"/>
                            <a:ext cx="688039" cy="104502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tab/>
            </w:r>
            <w:r w:rsidRPr="009B3F5E">
              <w:rPr>
                <w:b/>
              </w:rPr>
              <w:t>B.</w:t>
            </w:r>
            <w:r>
              <w:t xml:space="preserve"> </w:t>
            </w:r>
            <w:r>
              <w:rPr>
                <w:noProof/>
              </w:rPr>
              <w:drawing>
                <wp:inline distT="0" distB="0" distL="0" distR="0" wp14:anchorId="5F536606" wp14:editId="1D7DCD46">
                  <wp:extent cx="750709" cy="1086485"/>
                  <wp:effectExtent l="0" t="0" r="11430" b="571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7296" r="13609"/>
                          <a:stretch/>
                        </pic:blipFill>
                        <pic:spPr bwMode="auto">
                          <a:xfrm>
                            <a:off x="0" y="0"/>
                            <a:ext cx="751009" cy="1086919"/>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r>
              <w:tab/>
            </w:r>
            <w:r w:rsidRPr="009B3F5E">
              <w:rPr>
                <w:b/>
              </w:rPr>
              <w:t>C.</w:t>
            </w:r>
            <w:r>
              <w:t xml:space="preserve"> </w:t>
            </w:r>
            <w:r>
              <w:rPr>
                <w:noProof/>
              </w:rPr>
              <w:drawing>
                <wp:inline distT="0" distB="0" distL="0" distR="0" wp14:anchorId="7E38A8C7" wp14:editId="5EAFDCE4">
                  <wp:extent cx="948690" cy="948690"/>
                  <wp:effectExtent l="0" t="0" r="3810" b="381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690" cy="948690"/>
                          </a:xfrm>
                          <a:prstGeom prst="rect">
                            <a:avLst/>
                          </a:prstGeom>
                          <a:solidFill>
                            <a:srgbClr val="FFFFFF"/>
                          </a:solidFill>
                          <a:ln>
                            <a:noFill/>
                          </a:ln>
                        </pic:spPr>
                      </pic:pic>
                    </a:graphicData>
                  </a:graphic>
                </wp:inline>
              </w:drawing>
            </w:r>
          </w:p>
        </w:tc>
      </w:tr>
    </w:tbl>
    <w:p w14:paraId="77094EDE" w14:textId="77777777" w:rsidR="008925D8" w:rsidRDefault="008925D8" w:rsidP="00A31C7B">
      <w:pPr>
        <w:rPr>
          <w:b/>
        </w:rPr>
      </w:pPr>
    </w:p>
    <w:p w14:paraId="395E9D9C" w14:textId="06212CC6" w:rsidR="00F43472" w:rsidRDefault="00F43472">
      <w:pPr>
        <w:spacing w:after="0" w:line="240" w:lineRule="auto"/>
      </w:pPr>
      <w:r>
        <w:br w:type="page"/>
      </w:r>
    </w:p>
    <w:p w14:paraId="7E1774F3" w14:textId="64EE8A95" w:rsidR="00F43472" w:rsidRDefault="00F43472" w:rsidP="00F43472">
      <w:pPr>
        <w:pStyle w:val="SDADirections"/>
        <w:ind w:left="-360"/>
        <w:outlineLvl w:val="0"/>
      </w:pPr>
      <w:r w:rsidRPr="00576B49">
        <w:lastRenderedPageBreak/>
        <w:t>Read each question. Circle the letter of the correct answer.</w:t>
      </w:r>
    </w:p>
    <w:p w14:paraId="30CF5EB9" w14:textId="77777777" w:rsidR="00DA2610" w:rsidRDefault="00DA2610" w:rsidP="00F43472">
      <w:pPr>
        <w:pStyle w:val="SDADirections"/>
        <w:ind w:left="-360"/>
        <w:outlineLvl w:val="0"/>
      </w:pPr>
    </w:p>
    <w:p w14:paraId="1E71A1F8" w14:textId="77777777" w:rsidR="00DA2610" w:rsidRPr="00F43472" w:rsidRDefault="00DA2610" w:rsidP="00F43472">
      <w:pPr>
        <w:pStyle w:val="SDADirections"/>
        <w:ind w:left="-360"/>
        <w:outlineLvl w:val="0"/>
        <w:sectPr w:rsidR="00DA2610" w:rsidRPr="00F43472" w:rsidSect="00F43472">
          <w:headerReference w:type="default" r:id="rId20"/>
          <w:footerReference w:type="default" r:id="rId21"/>
          <w:type w:val="continuous"/>
          <w:pgSz w:w="12240" w:h="15840"/>
          <w:pgMar w:top="537" w:right="1260" w:bottom="1000" w:left="1260" w:header="720" w:footer="460" w:gutter="0"/>
          <w:cols w:space="720"/>
          <w:noEndnote/>
        </w:sectPr>
      </w:pPr>
    </w:p>
    <w:p w14:paraId="39FB3B0A" w14:textId="04884418" w:rsidR="00F43472" w:rsidRDefault="00F43472" w:rsidP="003F1C0D">
      <w:pPr>
        <w:pStyle w:val="SDAItemText-num"/>
        <w:spacing w:before="0" w:after="0" w:line="240" w:lineRule="auto"/>
      </w:pPr>
      <w:r>
        <w:rPr>
          <w:b/>
        </w:rPr>
        <w:lastRenderedPageBreak/>
        <w:t>9</w:t>
      </w:r>
      <w:r w:rsidRPr="00576B49">
        <w:rPr>
          <w:b/>
        </w:rPr>
        <w:t>.</w:t>
      </w:r>
      <w:r w:rsidRPr="00576B49">
        <w:tab/>
        <w:t>DNA is the hereditary molecule that determines hair color in humans. However, the DNA molecule itself is colorless. How does DNA determine the hair color of individuals?</w:t>
      </w:r>
    </w:p>
    <w:p w14:paraId="5ECDF6AE" w14:textId="77777777" w:rsidR="003F1C0D" w:rsidRPr="00576B49" w:rsidRDefault="003F1C0D" w:rsidP="003F1C0D">
      <w:pPr>
        <w:pStyle w:val="SDAItemText-num"/>
        <w:spacing w:before="0" w:after="0" w:line="240" w:lineRule="auto"/>
      </w:pPr>
    </w:p>
    <w:p w14:paraId="7614B73C" w14:textId="77777777" w:rsidR="00F43472" w:rsidRPr="00576B49" w:rsidRDefault="00F43472" w:rsidP="003F1C0D">
      <w:pPr>
        <w:pStyle w:val="SDADistractorText"/>
        <w:spacing w:after="0" w:line="276" w:lineRule="auto"/>
        <w:ind w:left="634" w:hanging="274"/>
      </w:pPr>
      <w:r w:rsidRPr="00576B49">
        <w:rPr>
          <w:b/>
        </w:rPr>
        <w:t>A.</w:t>
      </w:r>
      <w:r w:rsidRPr="00576B49">
        <w:tab/>
        <w:t>The sequence of DNA determines the structure of lipids, which produce phenotypes.</w:t>
      </w:r>
    </w:p>
    <w:p w14:paraId="13C67960" w14:textId="77777777" w:rsidR="00F43472" w:rsidRPr="00576B49" w:rsidRDefault="00F43472" w:rsidP="003F1C0D">
      <w:pPr>
        <w:pStyle w:val="SDADistractorText"/>
        <w:spacing w:after="0" w:line="276" w:lineRule="auto"/>
        <w:ind w:left="634" w:hanging="274"/>
      </w:pPr>
      <w:r w:rsidRPr="00576B49">
        <w:rPr>
          <w:b/>
        </w:rPr>
        <w:t>B.</w:t>
      </w:r>
      <w:r w:rsidRPr="00576B49">
        <w:tab/>
        <w:t>The sequence of DNA determines the structure of proteins, which produce phenotypes.</w:t>
      </w:r>
    </w:p>
    <w:p w14:paraId="402B2607" w14:textId="77777777" w:rsidR="00F43472" w:rsidRPr="00576B49" w:rsidRDefault="00F43472" w:rsidP="003F1C0D">
      <w:pPr>
        <w:pStyle w:val="SDADistractorText"/>
        <w:spacing w:after="0" w:line="276" w:lineRule="auto"/>
        <w:ind w:left="634" w:hanging="274"/>
      </w:pPr>
      <w:r w:rsidRPr="00576B49">
        <w:rPr>
          <w:b/>
        </w:rPr>
        <w:t>C.</w:t>
      </w:r>
      <w:r w:rsidRPr="00576B49">
        <w:tab/>
        <w:t>The sequence of DNA determines the structure of phosphates, which produce phenotypes.</w:t>
      </w:r>
    </w:p>
    <w:p w14:paraId="525E9F54" w14:textId="77777777" w:rsidR="00F43472" w:rsidRPr="00576B49" w:rsidRDefault="00F43472" w:rsidP="003F1C0D">
      <w:pPr>
        <w:pStyle w:val="SDADistractorText"/>
        <w:spacing w:after="0" w:line="276" w:lineRule="auto"/>
        <w:ind w:left="634" w:hanging="274"/>
      </w:pPr>
      <w:r w:rsidRPr="00576B49">
        <w:rPr>
          <w:b/>
        </w:rPr>
        <w:t>D.</w:t>
      </w:r>
      <w:r w:rsidRPr="00576B49">
        <w:tab/>
        <w:t>The sequence of DNA determines the structure of carbohydrates, which produce phenotypes.</w:t>
      </w:r>
    </w:p>
    <w:p w14:paraId="16741CFF" w14:textId="77777777" w:rsidR="000E3A82" w:rsidRDefault="000E3A82" w:rsidP="0027587B">
      <w:pPr>
        <w:pStyle w:val="SDADistractorText"/>
        <w:spacing w:after="0" w:line="240" w:lineRule="auto"/>
        <w:ind w:left="0" w:firstLine="0"/>
      </w:pPr>
    </w:p>
    <w:p w14:paraId="15973282" w14:textId="77777777" w:rsidR="003F1C0D" w:rsidRPr="00576B49" w:rsidRDefault="003F1C0D" w:rsidP="0027587B">
      <w:pPr>
        <w:pStyle w:val="SDADistractorText"/>
        <w:spacing w:after="0" w:line="240" w:lineRule="auto"/>
        <w:ind w:left="0" w:firstLine="0"/>
      </w:pPr>
    </w:p>
    <w:p w14:paraId="7F890E51" w14:textId="6A88D700" w:rsidR="000E3A82" w:rsidRDefault="000E3A82" w:rsidP="003F1C0D">
      <w:pPr>
        <w:pStyle w:val="SDAItemText-num"/>
        <w:spacing w:before="0" w:after="0" w:line="240" w:lineRule="auto"/>
        <w:ind w:right="115"/>
      </w:pPr>
      <w:r>
        <w:rPr>
          <w:b/>
        </w:rPr>
        <w:t>10</w:t>
      </w:r>
      <w:r w:rsidRPr="00576B49">
        <w:rPr>
          <w:b/>
        </w:rPr>
        <w:t>.</w:t>
      </w:r>
      <w:r w:rsidRPr="00576B49">
        <w:tab/>
        <w:t>Franklin, Watson, and Crick</w:t>
      </w:r>
      <w:r>
        <w:t>’</w:t>
      </w:r>
      <w:r w:rsidRPr="00576B49">
        <w:t xml:space="preserve">s model of DNA shows a double helical structure where two strands of DNA run antiparallel to each other. How does this structure cause the amount of purines to equal to the amount of </w:t>
      </w:r>
      <w:proofErr w:type="spellStart"/>
      <w:r w:rsidRPr="00576B49">
        <w:t>pyrimidines</w:t>
      </w:r>
      <w:proofErr w:type="spellEnd"/>
      <w:r w:rsidRPr="00576B49">
        <w:t xml:space="preserve"> as observed by Chargaff?</w:t>
      </w:r>
    </w:p>
    <w:p w14:paraId="6479522F" w14:textId="77777777" w:rsidR="003F1C0D" w:rsidRPr="00576B49" w:rsidRDefault="003F1C0D" w:rsidP="003F1C0D">
      <w:pPr>
        <w:pStyle w:val="SDAItemText-num"/>
        <w:spacing w:before="0" w:after="0" w:line="240" w:lineRule="auto"/>
        <w:ind w:right="115"/>
      </w:pPr>
    </w:p>
    <w:p w14:paraId="47F735A8" w14:textId="77777777" w:rsidR="000E3A82" w:rsidRPr="00576B49" w:rsidRDefault="000E3A82" w:rsidP="003F1C0D">
      <w:pPr>
        <w:pStyle w:val="SDADistractorText"/>
        <w:spacing w:after="0" w:line="276" w:lineRule="auto"/>
        <w:ind w:left="634" w:hanging="274"/>
      </w:pPr>
      <w:r w:rsidRPr="00576B49">
        <w:rPr>
          <w:b/>
        </w:rPr>
        <w:t>A.</w:t>
      </w:r>
      <w:r w:rsidRPr="00576B49">
        <w:tab/>
        <w:t>If adenine is on one strand, guanine must be on the other strand.</w:t>
      </w:r>
    </w:p>
    <w:p w14:paraId="71D24E29" w14:textId="77777777" w:rsidR="000E3A82" w:rsidRPr="00576B49" w:rsidRDefault="000E3A82" w:rsidP="003F1C0D">
      <w:pPr>
        <w:pStyle w:val="SDADistractorText"/>
        <w:spacing w:after="0" w:line="276" w:lineRule="auto"/>
        <w:ind w:left="634" w:hanging="274"/>
      </w:pPr>
      <w:r w:rsidRPr="00576B49">
        <w:rPr>
          <w:b/>
        </w:rPr>
        <w:t>B.</w:t>
      </w:r>
      <w:r w:rsidRPr="00576B49">
        <w:tab/>
        <w:t>If adenine is on one strand, cytosine must be on the other strand.</w:t>
      </w:r>
    </w:p>
    <w:p w14:paraId="2C0D7CD2" w14:textId="77777777" w:rsidR="000E3A82" w:rsidRPr="00576B49" w:rsidRDefault="000E3A82" w:rsidP="003F1C0D">
      <w:pPr>
        <w:pStyle w:val="SDADistractorText"/>
        <w:spacing w:after="0" w:line="276" w:lineRule="auto"/>
        <w:ind w:left="634" w:hanging="274"/>
      </w:pPr>
      <w:r w:rsidRPr="00576B49">
        <w:rPr>
          <w:b/>
        </w:rPr>
        <w:t>C.</w:t>
      </w:r>
      <w:r w:rsidRPr="00576B49">
        <w:tab/>
        <w:t>If adenine is on one strand, thymine must be on the other strand.</w:t>
      </w:r>
    </w:p>
    <w:p w14:paraId="1C7A5CEF" w14:textId="77777777" w:rsidR="000E3A82" w:rsidRPr="00576B49" w:rsidRDefault="000E3A82" w:rsidP="003F1C0D">
      <w:pPr>
        <w:pStyle w:val="SDADistractorText"/>
        <w:spacing w:after="0" w:line="276" w:lineRule="auto"/>
        <w:ind w:left="634" w:hanging="274"/>
      </w:pPr>
      <w:r w:rsidRPr="00576B49">
        <w:rPr>
          <w:b/>
        </w:rPr>
        <w:t>D.</w:t>
      </w:r>
      <w:r w:rsidRPr="00576B49">
        <w:tab/>
        <w:t>If thymine is on one strand, cytosine must be on the other strand.</w:t>
      </w:r>
    </w:p>
    <w:p w14:paraId="65A8D006" w14:textId="3477CE42" w:rsidR="00191B8B" w:rsidRDefault="000E3A82" w:rsidP="00EF5C34">
      <w:pPr>
        <w:pStyle w:val="SDAItemText-num"/>
        <w:spacing w:before="0" w:after="0" w:line="240" w:lineRule="auto"/>
      </w:pPr>
      <w:r w:rsidRPr="00576B49">
        <w:br w:type="column"/>
      </w:r>
      <w:r w:rsidR="00191B8B">
        <w:rPr>
          <w:b/>
        </w:rPr>
        <w:lastRenderedPageBreak/>
        <w:t>11</w:t>
      </w:r>
      <w:r w:rsidR="00191B8B" w:rsidRPr="00576B49">
        <w:rPr>
          <w:b/>
        </w:rPr>
        <w:t>.</w:t>
      </w:r>
      <w:r w:rsidR="00191B8B" w:rsidRPr="00576B49">
        <w:tab/>
        <w:t>A strand of RNA has the sequence AUUGCGCGAA. What explanation can be made about how this strand came to be?</w:t>
      </w:r>
    </w:p>
    <w:p w14:paraId="12CF76FE" w14:textId="77777777" w:rsidR="00EF5C34" w:rsidRPr="00576B49" w:rsidRDefault="00EF5C34" w:rsidP="00EF5C34">
      <w:pPr>
        <w:pStyle w:val="SDAItemText-num"/>
        <w:spacing w:before="0" w:after="0" w:line="240" w:lineRule="auto"/>
      </w:pPr>
    </w:p>
    <w:p w14:paraId="184168AC" w14:textId="77777777" w:rsidR="00191B8B" w:rsidRPr="00576B49" w:rsidRDefault="00191B8B" w:rsidP="00EF5C34">
      <w:pPr>
        <w:pStyle w:val="SDADistractorText"/>
        <w:spacing w:after="0" w:line="276" w:lineRule="auto"/>
      </w:pPr>
      <w:r w:rsidRPr="00576B49">
        <w:rPr>
          <w:b/>
        </w:rPr>
        <w:t>A.</w:t>
      </w:r>
      <w:r w:rsidRPr="00576B49">
        <w:tab/>
        <w:t>The RNA strand formed from the rearrangement of the bases in a DNA strand.</w:t>
      </w:r>
    </w:p>
    <w:p w14:paraId="205956F1" w14:textId="77777777" w:rsidR="00191B8B" w:rsidRPr="00576B49" w:rsidRDefault="00191B8B" w:rsidP="00EF5C34">
      <w:pPr>
        <w:pStyle w:val="SDADistractorText"/>
        <w:spacing w:after="0" w:line="276" w:lineRule="auto"/>
      </w:pPr>
      <w:r w:rsidRPr="00576B49">
        <w:rPr>
          <w:b/>
        </w:rPr>
        <w:t>B.</w:t>
      </w:r>
      <w:r w:rsidRPr="00576B49">
        <w:tab/>
        <w:t>The RNA strand broke off from a DNA strand that had a much longer genetic code.</w:t>
      </w:r>
    </w:p>
    <w:p w14:paraId="1E6927D5" w14:textId="77777777" w:rsidR="00191B8B" w:rsidRPr="00576B49" w:rsidRDefault="00191B8B" w:rsidP="00EF5C34">
      <w:pPr>
        <w:pStyle w:val="SDADistractorText"/>
        <w:spacing w:after="0" w:line="276" w:lineRule="auto"/>
      </w:pPr>
      <w:r w:rsidRPr="00576B49">
        <w:rPr>
          <w:b/>
        </w:rPr>
        <w:t>C.</w:t>
      </w:r>
      <w:r w:rsidRPr="00576B49">
        <w:tab/>
        <w:t>The RNA strand was transcribed from a DNA strand with the sequence TAACGCCTT.</w:t>
      </w:r>
    </w:p>
    <w:p w14:paraId="4329C668" w14:textId="77777777" w:rsidR="00191B8B" w:rsidRDefault="00191B8B" w:rsidP="00EF5C34">
      <w:pPr>
        <w:pStyle w:val="SDADistractorText"/>
        <w:spacing w:after="0" w:line="276" w:lineRule="auto"/>
        <w:ind w:left="634" w:hanging="274"/>
      </w:pPr>
      <w:r w:rsidRPr="00576B49">
        <w:rPr>
          <w:b/>
        </w:rPr>
        <w:t>D.</w:t>
      </w:r>
      <w:r w:rsidRPr="00576B49">
        <w:tab/>
        <w:t>The RNA strand was translated from a DNA strand that had the sequence UAACGCCUU.</w:t>
      </w:r>
    </w:p>
    <w:p w14:paraId="2552EFE5" w14:textId="77777777" w:rsidR="00191B8B" w:rsidRDefault="00191B8B" w:rsidP="00111357">
      <w:pPr>
        <w:pStyle w:val="SDADistractorText"/>
        <w:spacing w:after="0" w:line="240" w:lineRule="auto"/>
        <w:ind w:left="634" w:hanging="274"/>
      </w:pPr>
    </w:p>
    <w:p w14:paraId="7434E2F4" w14:textId="77777777" w:rsidR="00DA2610" w:rsidRPr="00576B49" w:rsidRDefault="00DA2610" w:rsidP="00111357">
      <w:pPr>
        <w:pStyle w:val="SDADistractorText"/>
        <w:spacing w:after="0" w:line="240" w:lineRule="auto"/>
        <w:ind w:left="634" w:hanging="274"/>
      </w:pPr>
    </w:p>
    <w:p w14:paraId="34AD6E2E" w14:textId="2553BC43" w:rsidR="00191B8B" w:rsidRDefault="00191B8B" w:rsidP="00EF5C34">
      <w:pPr>
        <w:pStyle w:val="SDAItemText-num"/>
        <w:tabs>
          <w:tab w:val="left" w:pos="270"/>
        </w:tabs>
        <w:spacing w:before="0" w:after="0" w:line="240" w:lineRule="auto"/>
      </w:pPr>
      <w:r>
        <w:rPr>
          <w:b/>
        </w:rPr>
        <w:t>12</w:t>
      </w:r>
      <w:r w:rsidRPr="00576B49">
        <w:rPr>
          <w:b/>
        </w:rPr>
        <w:t>.</w:t>
      </w:r>
      <w:r w:rsidRPr="00576B49">
        <w:tab/>
        <w:t>What evidence would be needed to support an explanation about how RNA is formed from a DNA molecule during protein synthesis?</w:t>
      </w:r>
    </w:p>
    <w:p w14:paraId="617DEA1B" w14:textId="77777777" w:rsidR="00EF5C34" w:rsidRPr="00576B49" w:rsidRDefault="00EF5C34" w:rsidP="00EF5C34">
      <w:pPr>
        <w:pStyle w:val="SDAItemText-num"/>
        <w:tabs>
          <w:tab w:val="left" w:pos="270"/>
        </w:tabs>
        <w:spacing w:before="0" w:after="0" w:line="240" w:lineRule="auto"/>
      </w:pPr>
    </w:p>
    <w:p w14:paraId="7C68B1D9" w14:textId="77777777" w:rsidR="00191B8B" w:rsidRPr="00576B49" w:rsidRDefault="00191B8B" w:rsidP="00EF5C34">
      <w:pPr>
        <w:pStyle w:val="SDADistractorText"/>
        <w:spacing w:after="0" w:line="276" w:lineRule="auto"/>
      </w:pPr>
      <w:r w:rsidRPr="00576B49">
        <w:rPr>
          <w:b/>
        </w:rPr>
        <w:t>A.</w:t>
      </w:r>
      <w:r w:rsidRPr="00576B49">
        <w:tab/>
        <w:t>evidence that shows adenine from DNA being replaced by uracil in an RNA molecule</w:t>
      </w:r>
    </w:p>
    <w:p w14:paraId="577BDB8D" w14:textId="77777777" w:rsidR="00191B8B" w:rsidRPr="00576B49" w:rsidRDefault="00191B8B" w:rsidP="00EF5C34">
      <w:pPr>
        <w:pStyle w:val="SDADistractorText"/>
        <w:spacing w:after="0" w:line="276" w:lineRule="auto"/>
      </w:pPr>
      <w:r w:rsidRPr="00576B49">
        <w:rPr>
          <w:b/>
        </w:rPr>
        <w:t>B.</w:t>
      </w:r>
      <w:r w:rsidRPr="00576B49">
        <w:tab/>
        <w:t>evidence that shows the translation of DNA into RNA during the last stages of the process</w:t>
      </w:r>
    </w:p>
    <w:p w14:paraId="45A284AB" w14:textId="77777777" w:rsidR="00191B8B" w:rsidRPr="00576B49" w:rsidRDefault="00191B8B" w:rsidP="00EF5C34">
      <w:pPr>
        <w:pStyle w:val="SDADistractorText"/>
        <w:spacing w:after="0" w:line="276" w:lineRule="auto"/>
      </w:pPr>
      <w:r w:rsidRPr="00576B49">
        <w:rPr>
          <w:b/>
        </w:rPr>
        <w:t>C.</w:t>
      </w:r>
      <w:r w:rsidRPr="00576B49">
        <w:tab/>
        <w:t>evidence that shows how the double-stranded DNA molecule splits apart into two RNA molecules</w:t>
      </w:r>
    </w:p>
    <w:p w14:paraId="06C862CD" w14:textId="77777777" w:rsidR="00191B8B" w:rsidRPr="00576B49" w:rsidRDefault="00191B8B" w:rsidP="00EF5C34">
      <w:pPr>
        <w:pStyle w:val="SDADistractorText"/>
        <w:spacing w:after="0" w:line="276" w:lineRule="auto"/>
      </w:pPr>
      <w:r w:rsidRPr="00576B49">
        <w:rPr>
          <w:b/>
        </w:rPr>
        <w:t>D.</w:t>
      </w:r>
      <w:r w:rsidRPr="00576B49">
        <w:tab/>
        <w:t>evidence that shows the original DNA strand and the resulting RNA strand after transcription has occurred</w:t>
      </w:r>
    </w:p>
    <w:p w14:paraId="2C129D2C" w14:textId="77777777" w:rsidR="007E1F04" w:rsidRDefault="007E1F04" w:rsidP="00191B8B">
      <w:pPr>
        <w:rPr>
          <w:b/>
        </w:rPr>
        <w:sectPr w:rsidR="007E1F04" w:rsidSect="00F43472">
          <w:type w:val="continuous"/>
          <w:pgSz w:w="12240" w:h="15840"/>
          <w:pgMar w:top="537" w:right="810" w:bottom="1440" w:left="900" w:header="720" w:footer="720" w:gutter="0"/>
          <w:cols w:num="2" w:sep="1" w:space="720"/>
          <w:docGrid w:linePitch="360"/>
        </w:sectPr>
      </w:pPr>
    </w:p>
    <w:p w14:paraId="0955EC32" w14:textId="752FA412" w:rsidR="007E1F04" w:rsidRPr="00576B49" w:rsidRDefault="00191B8B" w:rsidP="007E1F04">
      <w:pPr>
        <w:pStyle w:val="SDADirections"/>
        <w:outlineLvl w:val="0"/>
      </w:pPr>
      <w:r w:rsidRPr="00576B49">
        <w:lastRenderedPageBreak/>
        <w:br w:type="page"/>
      </w:r>
    </w:p>
    <w:p w14:paraId="4052E58C" w14:textId="7C349B5A" w:rsidR="007E1F04" w:rsidRDefault="007E1F04" w:rsidP="007E1F04">
      <w:pPr>
        <w:pStyle w:val="SDAItemText-num"/>
      </w:pPr>
      <w:r>
        <w:rPr>
          <w:b/>
        </w:rPr>
        <w:lastRenderedPageBreak/>
        <w:t>13</w:t>
      </w:r>
      <w:r w:rsidRPr="00576B49">
        <w:rPr>
          <w:b/>
        </w:rPr>
        <w:t>.</w:t>
      </w:r>
      <w:r w:rsidRPr="00576B49">
        <w:tab/>
        <w:t xml:space="preserve">If a segment of DNA has the sequence ATCCGA, what would be the complementary mRNA sequence for that segment? </w:t>
      </w:r>
      <w:r>
        <w:t xml:space="preserve">Write </w:t>
      </w:r>
      <w:r w:rsidRPr="00576B49">
        <w:t xml:space="preserve">the correct sequence </w:t>
      </w:r>
      <w:r>
        <w:t>on the line</w:t>
      </w:r>
      <w:r w:rsidRPr="00576B49">
        <w:t>.</w:t>
      </w:r>
    </w:p>
    <w:p w14:paraId="0938C981" w14:textId="008705C1" w:rsidR="007E1F04" w:rsidRDefault="007E1F04" w:rsidP="0024683F">
      <w:pPr>
        <w:pStyle w:val="SDAItemText-indent-wWOL"/>
        <w:spacing w:after="0" w:line="240" w:lineRule="auto"/>
        <w:ind w:right="115"/>
        <w:jc w:val="center"/>
      </w:pPr>
      <w:r>
        <w:t>____________________________________</w:t>
      </w:r>
    </w:p>
    <w:p w14:paraId="56F4766F" w14:textId="77777777" w:rsidR="0024683F" w:rsidRDefault="0024683F" w:rsidP="0024683F">
      <w:pPr>
        <w:pStyle w:val="SDAItemText-indent-wWOL"/>
        <w:spacing w:after="0" w:line="240" w:lineRule="auto"/>
        <w:ind w:right="115"/>
        <w:jc w:val="center"/>
      </w:pPr>
    </w:p>
    <w:p w14:paraId="0C0A8A74" w14:textId="12DA1B4D" w:rsidR="007E1F04" w:rsidRDefault="007E1F04" w:rsidP="007E1F04">
      <w:pPr>
        <w:pStyle w:val="SDAItemText-num"/>
      </w:pPr>
      <w:r>
        <w:rPr>
          <w:b/>
        </w:rPr>
        <w:t>14</w:t>
      </w:r>
      <w:r w:rsidRPr="00576B49">
        <w:rPr>
          <w:b/>
        </w:rPr>
        <w:t>.</w:t>
      </w:r>
      <w:r w:rsidRPr="00576B49">
        <w:tab/>
        <w:t>Which external factors can affect gene expression in an organism?</w:t>
      </w:r>
      <w:r>
        <w:t xml:space="preserve"> </w:t>
      </w:r>
      <w:r w:rsidRPr="00576B49">
        <w:t>Circle the letter</w:t>
      </w:r>
      <w:r>
        <w:t xml:space="preserve">s of </w:t>
      </w:r>
      <w:r w:rsidRPr="00576B49">
        <w:t xml:space="preserve">all </w:t>
      </w:r>
      <w:r>
        <w:t xml:space="preserve">the </w:t>
      </w:r>
      <w:r w:rsidRPr="00576B49">
        <w:t>external factors that can affect gene expression.</w:t>
      </w:r>
    </w:p>
    <w:tbl>
      <w:tblPr>
        <w:tblW w:w="3159"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11"/>
        <w:gridCol w:w="3167"/>
      </w:tblGrid>
      <w:tr w:rsidR="007E1F04" w:rsidRPr="00576B49" w14:paraId="0D8A8646" w14:textId="77777777" w:rsidTr="0024683F">
        <w:trPr>
          <w:trHeight w:val="1034"/>
          <w:jc w:val="center"/>
        </w:trPr>
        <w:tc>
          <w:tcPr>
            <w:tcW w:w="2478" w:type="pct"/>
          </w:tcPr>
          <w:p w14:paraId="0B6E29E8" w14:textId="77777777" w:rsidR="007E1F04" w:rsidRDefault="007E1F04" w:rsidP="0024683F">
            <w:pPr>
              <w:pStyle w:val="SDADistractorText"/>
              <w:spacing w:before="60"/>
              <w:ind w:left="362"/>
              <w:rPr>
                <w:rFonts w:eastAsiaTheme="majorEastAsia"/>
                <w:i/>
                <w:iCs/>
              </w:rPr>
            </w:pPr>
            <w:r w:rsidRPr="00576B49">
              <w:rPr>
                <w:b/>
              </w:rPr>
              <w:t xml:space="preserve">A. </w:t>
            </w:r>
            <w:r w:rsidRPr="00576B49">
              <w:t>predation</w:t>
            </w:r>
          </w:p>
          <w:p w14:paraId="1C4A71BD" w14:textId="77777777" w:rsidR="007E1F04" w:rsidRDefault="007E1F04" w:rsidP="0024683F">
            <w:pPr>
              <w:pStyle w:val="SDADistractorText"/>
              <w:spacing w:before="60"/>
              <w:ind w:left="362"/>
              <w:rPr>
                <w:rFonts w:eastAsiaTheme="majorEastAsia"/>
                <w:i/>
                <w:iCs/>
              </w:rPr>
            </w:pPr>
            <w:r w:rsidRPr="00576B49">
              <w:rPr>
                <w:b/>
              </w:rPr>
              <w:t xml:space="preserve">B. </w:t>
            </w:r>
            <w:r w:rsidRPr="00576B49">
              <w:t>temperature</w:t>
            </w:r>
          </w:p>
          <w:p w14:paraId="6EFA2BEF" w14:textId="77777777" w:rsidR="007E1F04" w:rsidRDefault="007E1F04" w:rsidP="0024683F">
            <w:pPr>
              <w:pStyle w:val="SDADistractorText"/>
              <w:spacing w:before="60"/>
              <w:ind w:left="362"/>
              <w:rPr>
                <w:rFonts w:eastAsiaTheme="majorEastAsia"/>
                <w:i/>
                <w:iCs/>
              </w:rPr>
            </w:pPr>
            <w:r w:rsidRPr="00576B49">
              <w:rPr>
                <w:b/>
              </w:rPr>
              <w:t xml:space="preserve">C. </w:t>
            </w:r>
            <w:r w:rsidRPr="00576B49">
              <w:t>amount of light</w:t>
            </w:r>
          </w:p>
        </w:tc>
        <w:tc>
          <w:tcPr>
            <w:tcW w:w="2522" w:type="pct"/>
          </w:tcPr>
          <w:p w14:paraId="0E746C95" w14:textId="77777777" w:rsidR="007E1F04" w:rsidRDefault="007E1F04" w:rsidP="0024683F">
            <w:pPr>
              <w:pStyle w:val="SDADistractorText"/>
              <w:spacing w:before="60"/>
              <w:ind w:left="362"/>
              <w:rPr>
                <w:rFonts w:eastAsiaTheme="majorEastAsia"/>
                <w:i/>
                <w:iCs/>
              </w:rPr>
            </w:pPr>
            <w:r w:rsidRPr="00576B49">
              <w:rPr>
                <w:b/>
              </w:rPr>
              <w:t xml:space="preserve">D. </w:t>
            </w:r>
            <w:r w:rsidRPr="00576B49">
              <w:t>drugs and chemicals</w:t>
            </w:r>
          </w:p>
          <w:p w14:paraId="2376543E" w14:textId="77777777" w:rsidR="007E1F04" w:rsidRDefault="007E1F04" w:rsidP="0024683F">
            <w:pPr>
              <w:pStyle w:val="SDADistractorText"/>
              <w:spacing w:before="60"/>
              <w:ind w:left="362"/>
              <w:rPr>
                <w:rFonts w:eastAsiaTheme="majorEastAsia"/>
                <w:i/>
                <w:iCs/>
              </w:rPr>
            </w:pPr>
            <w:r w:rsidRPr="00576B49">
              <w:rPr>
                <w:b/>
              </w:rPr>
              <w:t xml:space="preserve">E. </w:t>
            </w:r>
            <w:r w:rsidRPr="00576B49">
              <w:t>genetic makeup of organism</w:t>
            </w:r>
          </w:p>
        </w:tc>
      </w:tr>
    </w:tbl>
    <w:p w14:paraId="4540418F" w14:textId="77777777" w:rsidR="007E1F04" w:rsidRDefault="007E1F04" w:rsidP="00F87665">
      <w:pPr>
        <w:pStyle w:val="SDAItemText-num"/>
        <w:spacing w:before="0" w:after="0" w:line="240" w:lineRule="auto"/>
        <w:ind w:right="115"/>
        <w:rPr>
          <w:b/>
        </w:rPr>
      </w:pPr>
    </w:p>
    <w:p w14:paraId="207C8F88" w14:textId="77777777" w:rsidR="00F87665" w:rsidRDefault="00F87665" w:rsidP="00F87665">
      <w:pPr>
        <w:pStyle w:val="SDAItemText-num"/>
        <w:spacing w:before="0" w:after="0" w:line="240" w:lineRule="auto"/>
        <w:ind w:right="115"/>
        <w:rPr>
          <w:b/>
        </w:rPr>
      </w:pPr>
    </w:p>
    <w:p w14:paraId="164DE44E" w14:textId="5D8A34AE" w:rsidR="007E1F04" w:rsidRPr="00576B49" w:rsidRDefault="007E1F04" w:rsidP="00F87665">
      <w:pPr>
        <w:pStyle w:val="SDAItemText-num"/>
        <w:spacing w:before="0" w:after="0" w:line="240" w:lineRule="auto"/>
        <w:ind w:right="115"/>
      </w:pPr>
      <w:r w:rsidRPr="00576B49">
        <w:rPr>
          <w:b/>
        </w:rPr>
        <w:t>1</w:t>
      </w:r>
      <w:r>
        <w:rPr>
          <w:b/>
        </w:rPr>
        <w:t>5</w:t>
      </w:r>
      <w:r w:rsidRPr="00576B49">
        <w:rPr>
          <w:b/>
        </w:rPr>
        <w:t>.</w:t>
      </w:r>
      <w:r w:rsidRPr="00576B49">
        <w:tab/>
        <w:t xml:space="preserve">Occasionally during replication, the wrong nucleotide is added to the new strand of DNA. If the substitution is not fixed, it can have negative implications for the organism. Number </w:t>
      </w:r>
      <w:r>
        <w:t xml:space="preserve">the steps from 1 to 5 </w:t>
      </w:r>
      <w:r w:rsidRPr="00576B49">
        <w:t>to show how DNA replication errors are handled.</w:t>
      </w:r>
    </w:p>
    <w:p w14:paraId="453C32A4" w14:textId="77777777" w:rsidR="007E1F04" w:rsidRDefault="007E1F04" w:rsidP="007E1F04">
      <w:pPr>
        <w:pStyle w:val="SDADistractorText-wPrecedingWOL"/>
        <w:spacing w:before="240"/>
      </w:pPr>
      <w:r w:rsidRPr="00576B49">
        <w:tab/>
      </w:r>
      <w:r w:rsidRPr="00576B49">
        <w:tab/>
        <w:t>DNA polymerase detects an error in replication.</w:t>
      </w:r>
    </w:p>
    <w:p w14:paraId="316FA129" w14:textId="77777777" w:rsidR="007E1F04" w:rsidRPr="00576B49" w:rsidRDefault="007E1F04" w:rsidP="007E1F04">
      <w:pPr>
        <w:pStyle w:val="SDADistractorText-wPrecedingWOL"/>
      </w:pPr>
      <w:r w:rsidRPr="00576B49">
        <w:tab/>
      </w:r>
      <w:r w:rsidRPr="00576B49">
        <w:tab/>
        <w:t>DNA polymerase takes in a single strand of DNA and adds the matching nucleotides to make double-stranded DNA.</w:t>
      </w:r>
    </w:p>
    <w:p w14:paraId="228664BC" w14:textId="77777777" w:rsidR="007E1F04" w:rsidRPr="00576B49" w:rsidRDefault="007E1F04" w:rsidP="007E1F04">
      <w:pPr>
        <w:pStyle w:val="SDADistractorText-wPrecedingWOL"/>
      </w:pPr>
      <w:r w:rsidRPr="00576B49">
        <w:tab/>
      </w:r>
      <w:r w:rsidRPr="00576B49">
        <w:tab/>
        <w:t>Errors have been limited and replication continues until the entire strand has been copied.</w:t>
      </w:r>
    </w:p>
    <w:p w14:paraId="18D334AD" w14:textId="77777777" w:rsidR="007E1F04" w:rsidRPr="00576B49" w:rsidRDefault="007E1F04" w:rsidP="007E1F04">
      <w:pPr>
        <w:pStyle w:val="SDADistractorText-wPrecedingWOL"/>
      </w:pPr>
      <w:r w:rsidRPr="00576B49">
        <w:tab/>
      </w:r>
      <w:r w:rsidRPr="00576B49">
        <w:tab/>
        <w:t>Replication is halted.</w:t>
      </w:r>
    </w:p>
    <w:p w14:paraId="7998830C" w14:textId="77777777" w:rsidR="007E1F04" w:rsidRPr="00576B49" w:rsidRDefault="007E1F04" w:rsidP="00F87665">
      <w:pPr>
        <w:pStyle w:val="SDADistractorText-wPrecedingWOL"/>
        <w:spacing w:before="0" w:after="0" w:line="240" w:lineRule="auto"/>
      </w:pPr>
      <w:r w:rsidRPr="00576B49">
        <w:tab/>
      </w:r>
      <w:r w:rsidRPr="00576B49">
        <w:tab/>
        <w:t>DNA polymerase removes the incorrect nucleotide and replaces it with the correct one.</w:t>
      </w:r>
    </w:p>
    <w:p w14:paraId="6AE85805" w14:textId="77777777" w:rsidR="007E1F04" w:rsidRDefault="007E1F04" w:rsidP="00F87665">
      <w:pPr>
        <w:pStyle w:val="SDADistractorText-wPrecedingWOL"/>
        <w:spacing w:before="0" w:after="0" w:line="240" w:lineRule="auto"/>
        <w:rPr>
          <w:b/>
        </w:rPr>
      </w:pPr>
    </w:p>
    <w:p w14:paraId="1A13E090" w14:textId="77777777" w:rsidR="007E1F04" w:rsidRDefault="007E1F04" w:rsidP="00F87665">
      <w:pPr>
        <w:pStyle w:val="SDADistractorText-wPrecedingWOL"/>
        <w:spacing w:before="0" w:after="0" w:line="240" w:lineRule="auto"/>
        <w:rPr>
          <w:b/>
        </w:rPr>
      </w:pPr>
    </w:p>
    <w:p w14:paraId="684E52D3" w14:textId="77777777" w:rsidR="007E1F04" w:rsidRPr="00576B49" w:rsidRDefault="007E1F04" w:rsidP="007E1F04">
      <w:pPr>
        <w:pStyle w:val="SDADistractorText-wPrecedingWOL"/>
        <w:rPr>
          <w:b/>
        </w:rPr>
        <w:sectPr w:rsidR="007E1F04" w:rsidRPr="00576B49" w:rsidSect="007E1F04">
          <w:type w:val="continuous"/>
          <w:pgSz w:w="12240" w:h="15840"/>
          <w:pgMar w:top="900" w:right="1260" w:bottom="1000" w:left="1260" w:header="720" w:footer="460" w:gutter="0"/>
          <w:cols w:space="720"/>
          <w:noEndnote/>
        </w:sectPr>
      </w:pPr>
    </w:p>
    <w:p w14:paraId="6E85B0F9" w14:textId="555CE872" w:rsidR="007E1F04" w:rsidRDefault="007E1F04" w:rsidP="007E1F04">
      <w:pPr>
        <w:pStyle w:val="SDAItemText-num"/>
        <w:ind w:left="720"/>
      </w:pPr>
      <w:r w:rsidRPr="00576B49">
        <w:rPr>
          <w:b/>
        </w:rPr>
        <w:lastRenderedPageBreak/>
        <w:t>1</w:t>
      </w:r>
      <w:r>
        <w:rPr>
          <w:b/>
        </w:rPr>
        <w:t>6</w:t>
      </w:r>
      <w:r w:rsidRPr="00576B49">
        <w:rPr>
          <w:b/>
        </w:rPr>
        <w:t>.</w:t>
      </w:r>
      <w:r w:rsidRPr="00576B49">
        <w:tab/>
        <w:t>The model below shows the structure of two molecules.</w:t>
      </w:r>
      <w:r>
        <w:t xml:space="preserve"> </w:t>
      </w:r>
      <w:r w:rsidRPr="00576B49">
        <w:t>Which statements about the two structures seen in the model are correct?</w:t>
      </w:r>
      <w:r>
        <w:t xml:space="preserve"> </w:t>
      </w:r>
      <w:r w:rsidRPr="00576B49">
        <w:t>Circle the letters of all the correct statements.</w:t>
      </w:r>
    </w:p>
    <w:p w14:paraId="19E335B9" w14:textId="77777777" w:rsidR="007E1F04" w:rsidRDefault="007E1F04" w:rsidP="007E1F04">
      <w:pPr>
        <w:pStyle w:val="SDAPlacedArt-centered"/>
      </w:pPr>
      <w:r>
        <w:rPr>
          <w:noProof/>
        </w:rPr>
        <w:drawing>
          <wp:inline distT="0" distB="0" distL="0" distR="0" wp14:anchorId="067839BF" wp14:editId="4D4C1905">
            <wp:extent cx="4444917" cy="1478604"/>
            <wp:effectExtent l="0" t="0" r="63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530" cy="1479806"/>
                    </a:xfrm>
                    <a:prstGeom prst="rect">
                      <a:avLst/>
                    </a:prstGeom>
                    <a:solidFill>
                      <a:srgbClr val="FFFFFF"/>
                    </a:solidFill>
                    <a:ln>
                      <a:noFill/>
                    </a:ln>
                  </pic:spPr>
                </pic:pic>
              </a:graphicData>
            </a:graphic>
          </wp:inline>
        </w:drawing>
      </w:r>
    </w:p>
    <w:p w14:paraId="3C90B806" w14:textId="77777777" w:rsidR="007E1F04" w:rsidRPr="00576B49" w:rsidRDefault="007E1F04" w:rsidP="007E1F04">
      <w:pPr>
        <w:pStyle w:val="SDADistractorText"/>
      </w:pPr>
      <w:r w:rsidRPr="00576B49">
        <w:rPr>
          <w:b/>
        </w:rPr>
        <w:t>A.</w:t>
      </w:r>
      <w:r w:rsidRPr="00576B49">
        <w:tab/>
        <w:t xml:space="preserve">DNA has A, C, G, U, while RNA has A, C, G, </w:t>
      </w:r>
      <w:proofErr w:type="gramStart"/>
      <w:r w:rsidRPr="00576B49">
        <w:t>T</w:t>
      </w:r>
      <w:proofErr w:type="gramEnd"/>
      <w:r w:rsidRPr="00576B49">
        <w:t>.</w:t>
      </w:r>
    </w:p>
    <w:p w14:paraId="16F09267" w14:textId="77777777" w:rsidR="007E1F04" w:rsidRPr="00576B49" w:rsidRDefault="007E1F04" w:rsidP="007E1F04">
      <w:pPr>
        <w:pStyle w:val="SDADistractorText"/>
      </w:pPr>
      <w:r w:rsidRPr="00576B49">
        <w:rPr>
          <w:b/>
        </w:rPr>
        <w:t>B.</w:t>
      </w:r>
      <w:r w:rsidRPr="00576B49">
        <w:tab/>
        <w:t>DNA is double stranded, while RNA is single stranded.</w:t>
      </w:r>
    </w:p>
    <w:p w14:paraId="262D3331" w14:textId="77777777" w:rsidR="007E1F04" w:rsidRPr="00576B49" w:rsidRDefault="007E1F04" w:rsidP="007E1F04">
      <w:pPr>
        <w:pStyle w:val="SDADistractorText"/>
      </w:pPr>
      <w:r w:rsidRPr="00576B49">
        <w:rPr>
          <w:b/>
        </w:rPr>
        <w:t>C.</w:t>
      </w:r>
      <w:r w:rsidRPr="00576B49">
        <w:tab/>
        <w:t xml:space="preserve">DNA uses </w:t>
      </w:r>
      <w:proofErr w:type="spellStart"/>
      <w:r w:rsidRPr="00576B49">
        <w:t>deoxyribose</w:t>
      </w:r>
      <w:proofErr w:type="spellEnd"/>
      <w:r w:rsidRPr="00576B49">
        <w:t xml:space="preserve"> as its sugar, while RNA has ribose as its sugar.</w:t>
      </w:r>
    </w:p>
    <w:p w14:paraId="2F119400" w14:textId="77777777" w:rsidR="007E1F04" w:rsidRPr="00576B49" w:rsidRDefault="007E1F04" w:rsidP="007E1F04">
      <w:pPr>
        <w:pStyle w:val="SDADistractorText"/>
      </w:pPr>
      <w:r w:rsidRPr="00576B49">
        <w:rPr>
          <w:b/>
        </w:rPr>
        <w:t>D.</w:t>
      </w:r>
      <w:r w:rsidRPr="00576B49">
        <w:tab/>
        <w:t>DNA has a 6-carbon sugar as its backbone, while RNA has a 5-carbon sugar.</w:t>
      </w:r>
    </w:p>
    <w:p w14:paraId="50679C7D" w14:textId="77777777" w:rsidR="007E1F04" w:rsidRPr="00576B49" w:rsidRDefault="007E1F04" w:rsidP="007E1F04">
      <w:pPr>
        <w:pStyle w:val="SDADistractorText"/>
      </w:pPr>
      <w:r w:rsidRPr="00576B49">
        <w:rPr>
          <w:b/>
        </w:rPr>
        <w:t>E.</w:t>
      </w:r>
      <w:r w:rsidRPr="00576B49">
        <w:tab/>
        <w:t>DNA strands are held together by phosphate, while RNA molecules are bonded by uracil.</w:t>
      </w:r>
    </w:p>
    <w:p w14:paraId="31EB551B" w14:textId="71015A57" w:rsidR="007E1F04" w:rsidRPr="00576B49" w:rsidRDefault="007E1F04" w:rsidP="007E1F04">
      <w:pPr>
        <w:pStyle w:val="SDAItemText-num"/>
      </w:pPr>
      <w:r>
        <w:rPr>
          <w:b/>
        </w:rPr>
        <w:br w:type="page"/>
      </w:r>
      <w:r w:rsidRPr="00576B49">
        <w:rPr>
          <w:b/>
        </w:rPr>
        <w:lastRenderedPageBreak/>
        <w:t>1</w:t>
      </w:r>
      <w:r w:rsidR="008B77E1">
        <w:rPr>
          <w:b/>
        </w:rPr>
        <w:t>7</w:t>
      </w:r>
      <w:r w:rsidRPr="00576B49">
        <w:rPr>
          <w:b/>
        </w:rPr>
        <w:t>.</w:t>
      </w:r>
      <w:r w:rsidRPr="00576B49">
        <w:tab/>
        <w:t>Luna is studying the different types of RNA that play a role in protein synthesis. Write the letter of each description in the correct box.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06"/>
        <w:gridCol w:w="1506"/>
        <w:gridCol w:w="1507"/>
      </w:tblGrid>
      <w:tr w:rsidR="007E1F04" w:rsidRPr="00576B49" w14:paraId="2D2444BC" w14:textId="77777777" w:rsidTr="0024683F">
        <w:trPr>
          <w:jc w:val="center"/>
        </w:trPr>
        <w:tc>
          <w:tcPr>
            <w:tcW w:w="1506" w:type="dxa"/>
            <w:vAlign w:val="center"/>
          </w:tcPr>
          <w:p w14:paraId="2C2CC3A7" w14:textId="77777777" w:rsidR="007E1F04" w:rsidRDefault="007E1F04" w:rsidP="0024683F">
            <w:pPr>
              <w:pStyle w:val="SDAPara-BoldCentered"/>
              <w:rPr>
                <w:rFonts w:eastAsiaTheme="majorEastAsia"/>
                <w:i/>
                <w:iCs/>
              </w:rPr>
            </w:pPr>
            <w:r w:rsidRPr="00576B49">
              <w:t>mRNA</w:t>
            </w:r>
          </w:p>
        </w:tc>
        <w:tc>
          <w:tcPr>
            <w:tcW w:w="1506" w:type="dxa"/>
            <w:vAlign w:val="center"/>
          </w:tcPr>
          <w:p w14:paraId="4C5AA526" w14:textId="77777777" w:rsidR="007E1F04" w:rsidRDefault="007E1F04" w:rsidP="0024683F">
            <w:pPr>
              <w:pStyle w:val="SDAPara-BoldCentered"/>
              <w:rPr>
                <w:rFonts w:eastAsiaTheme="majorEastAsia"/>
                <w:i/>
                <w:iCs/>
              </w:rPr>
            </w:pPr>
            <w:proofErr w:type="spellStart"/>
            <w:r w:rsidRPr="00576B49">
              <w:t>rRNA</w:t>
            </w:r>
            <w:proofErr w:type="spellEnd"/>
          </w:p>
        </w:tc>
        <w:tc>
          <w:tcPr>
            <w:tcW w:w="1507" w:type="dxa"/>
            <w:vAlign w:val="center"/>
          </w:tcPr>
          <w:p w14:paraId="4C7E8795" w14:textId="77777777" w:rsidR="007E1F04" w:rsidRDefault="007E1F04" w:rsidP="0024683F">
            <w:pPr>
              <w:pStyle w:val="SDAPara-BoldCentered"/>
              <w:rPr>
                <w:rFonts w:eastAsiaTheme="majorEastAsia"/>
                <w:i/>
                <w:iCs/>
              </w:rPr>
            </w:pPr>
            <w:proofErr w:type="spellStart"/>
            <w:r w:rsidRPr="00576B49">
              <w:t>tRNA</w:t>
            </w:r>
            <w:proofErr w:type="spellEnd"/>
          </w:p>
        </w:tc>
      </w:tr>
      <w:tr w:rsidR="007E1F04" w:rsidRPr="00576B49" w14:paraId="7976AE2C" w14:textId="77777777" w:rsidTr="0024683F">
        <w:trPr>
          <w:trHeight w:val="689"/>
          <w:jc w:val="center"/>
        </w:trPr>
        <w:tc>
          <w:tcPr>
            <w:tcW w:w="1506" w:type="dxa"/>
            <w:vAlign w:val="center"/>
          </w:tcPr>
          <w:p w14:paraId="636D9F76" w14:textId="77777777" w:rsidR="007E1F04" w:rsidRPr="00576B49" w:rsidRDefault="007E1F04" w:rsidP="0024683F">
            <w:pPr>
              <w:spacing w:line="200" w:lineRule="atLeast"/>
              <w:jc w:val="center"/>
              <w:rPr>
                <w:rFonts w:ascii="Helvetica" w:hAnsi="Helvetica"/>
                <w:sz w:val="18"/>
                <w:szCs w:val="18"/>
              </w:rPr>
            </w:pPr>
          </w:p>
        </w:tc>
        <w:tc>
          <w:tcPr>
            <w:tcW w:w="1506" w:type="dxa"/>
            <w:vAlign w:val="center"/>
          </w:tcPr>
          <w:p w14:paraId="7F8B506C" w14:textId="77777777" w:rsidR="007E1F04" w:rsidRPr="00576B49" w:rsidRDefault="007E1F04" w:rsidP="0024683F">
            <w:pPr>
              <w:spacing w:line="200" w:lineRule="atLeast"/>
              <w:jc w:val="center"/>
              <w:rPr>
                <w:rFonts w:ascii="Helvetica" w:hAnsi="Helvetica"/>
                <w:sz w:val="18"/>
                <w:szCs w:val="18"/>
              </w:rPr>
            </w:pPr>
          </w:p>
        </w:tc>
        <w:tc>
          <w:tcPr>
            <w:tcW w:w="1507" w:type="dxa"/>
            <w:vAlign w:val="center"/>
          </w:tcPr>
          <w:p w14:paraId="1E994848" w14:textId="77777777" w:rsidR="007E1F04" w:rsidRPr="00576B49" w:rsidRDefault="007E1F04" w:rsidP="0024683F">
            <w:pPr>
              <w:spacing w:line="200" w:lineRule="atLeast"/>
              <w:jc w:val="center"/>
              <w:rPr>
                <w:rFonts w:ascii="Helvetica" w:hAnsi="Helvetica"/>
                <w:sz w:val="18"/>
                <w:szCs w:val="18"/>
              </w:rPr>
            </w:pPr>
          </w:p>
        </w:tc>
      </w:tr>
    </w:tbl>
    <w:p w14:paraId="5904BAC7" w14:textId="77777777" w:rsidR="007E1F04" w:rsidRDefault="007E1F04" w:rsidP="007E1F04">
      <w:pPr>
        <w:pStyle w:val="SDADistractorText-2across"/>
        <w:spacing w:after="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tblGrid>
      <w:tr w:rsidR="007E1F04" w:rsidRPr="00576B49" w14:paraId="657C0F63" w14:textId="77777777" w:rsidTr="0024683F">
        <w:trPr>
          <w:trHeight w:val="770"/>
          <w:jc w:val="center"/>
        </w:trPr>
        <w:tc>
          <w:tcPr>
            <w:tcW w:w="3948" w:type="dxa"/>
          </w:tcPr>
          <w:p w14:paraId="257E5A9B" w14:textId="77777777" w:rsidR="007E1F04" w:rsidRPr="00576B49" w:rsidRDefault="007E1F04" w:rsidP="0024683F">
            <w:pPr>
              <w:pStyle w:val="SDADistractorText-2across"/>
              <w:spacing w:before="120"/>
              <w:ind w:left="0"/>
            </w:pPr>
            <w:r w:rsidRPr="00576B49">
              <w:rPr>
                <w:b/>
              </w:rPr>
              <w:t>A.</w:t>
            </w:r>
            <w:r w:rsidRPr="00576B49">
              <w:t xml:space="preserve"> forms subunits of ribosomes</w:t>
            </w:r>
          </w:p>
          <w:p w14:paraId="7B66BEE0" w14:textId="77777777" w:rsidR="007E1F04" w:rsidRDefault="007E1F04" w:rsidP="0024683F">
            <w:pPr>
              <w:pStyle w:val="SDADistractorText-2across"/>
              <w:ind w:left="0"/>
              <w:rPr>
                <w:b/>
              </w:rPr>
            </w:pPr>
            <w:r w:rsidRPr="00576B49">
              <w:rPr>
                <w:b/>
              </w:rPr>
              <w:t>B.</w:t>
            </w:r>
            <w:r w:rsidRPr="00576B49">
              <w:t xml:space="preserve"> carries amino acids to ribosomes</w:t>
            </w:r>
            <w:r w:rsidRPr="00576B49">
              <w:rPr>
                <w:b/>
              </w:rPr>
              <w:t xml:space="preserve"> </w:t>
            </w:r>
          </w:p>
          <w:p w14:paraId="2FB59E06" w14:textId="77777777" w:rsidR="007E1F04" w:rsidRPr="00576B49" w:rsidRDefault="007E1F04" w:rsidP="0024683F">
            <w:pPr>
              <w:pStyle w:val="SDADistractorText-2across"/>
              <w:ind w:left="0"/>
            </w:pPr>
            <w:r w:rsidRPr="00576B49">
              <w:rPr>
                <w:b/>
              </w:rPr>
              <w:t>C.</w:t>
            </w:r>
            <w:r w:rsidRPr="00576B49">
              <w:t xml:space="preserve"> carries transcribed code for a protein</w:t>
            </w:r>
          </w:p>
        </w:tc>
      </w:tr>
    </w:tbl>
    <w:p w14:paraId="6FA4A3C5" w14:textId="77777777" w:rsidR="008B77E1" w:rsidRDefault="008B77E1" w:rsidP="007E1F04">
      <w:pPr>
        <w:pStyle w:val="SDAItemText-num"/>
        <w:rPr>
          <w:b/>
        </w:rPr>
      </w:pPr>
    </w:p>
    <w:p w14:paraId="6367468B" w14:textId="2D87A7D5" w:rsidR="007E1F04" w:rsidRPr="00576B49" w:rsidRDefault="007E1F04" w:rsidP="007E1F04">
      <w:pPr>
        <w:pStyle w:val="SDAItemText-num"/>
      </w:pPr>
      <w:r w:rsidRPr="00576B49">
        <w:rPr>
          <w:b/>
        </w:rPr>
        <w:t>1</w:t>
      </w:r>
      <w:r w:rsidR="008B77E1">
        <w:rPr>
          <w:b/>
        </w:rPr>
        <w:t>8</w:t>
      </w:r>
      <w:r w:rsidRPr="00576B49">
        <w:rPr>
          <w:b/>
        </w:rPr>
        <w:t>.</w:t>
      </w:r>
      <w:r w:rsidRPr="00576B49">
        <w:tab/>
        <w:t xml:space="preserve">Write </w:t>
      </w:r>
      <w:r>
        <w:t xml:space="preserve">the letter of </w:t>
      </w:r>
      <w:r w:rsidRPr="00576B49">
        <w:t xml:space="preserve">each conclusion </w:t>
      </w:r>
      <w:r>
        <w:t xml:space="preserve">in the box next </w:t>
      </w:r>
      <w:r w:rsidRPr="00576B49">
        <w:t xml:space="preserve">to the scientific discovery that supports it. Some </w:t>
      </w:r>
      <w:r>
        <w:t xml:space="preserve">letters </w:t>
      </w:r>
      <w:r w:rsidRPr="00576B49">
        <w:t>may be used more than once.</w:t>
      </w:r>
    </w:p>
    <w:tbl>
      <w:tblPr>
        <w:tblW w:w="9360" w:type="dxa"/>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5160"/>
        <w:gridCol w:w="840"/>
        <w:gridCol w:w="1080"/>
        <w:gridCol w:w="2280"/>
      </w:tblGrid>
      <w:tr w:rsidR="007E1F04" w:rsidRPr="00576B49" w14:paraId="19A51EE8" w14:textId="77777777" w:rsidTr="0024683F">
        <w:tc>
          <w:tcPr>
            <w:tcW w:w="5160" w:type="dxa"/>
          </w:tcPr>
          <w:p w14:paraId="0C0A2CD3" w14:textId="77777777" w:rsidR="007E1F04" w:rsidRDefault="007E1F04" w:rsidP="0024683F">
            <w:pPr>
              <w:pStyle w:val="SDAPara-noSpaceAfter"/>
              <w:rPr>
                <w:rFonts w:eastAsiaTheme="majorEastAsia"/>
                <w:i/>
                <w:iCs/>
              </w:rPr>
            </w:pPr>
            <w:r w:rsidRPr="00C53308">
              <w:t>Oswald Avery observed that when DNA is destroyed, bacteria transformation did not occur.</w:t>
            </w:r>
          </w:p>
        </w:tc>
        <w:tc>
          <w:tcPr>
            <w:tcW w:w="840" w:type="dxa"/>
            <w:tcBorders>
              <w:right w:val="single" w:sz="6" w:space="0" w:color="auto"/>
            </w:tcBorders>
          </w:tcPr>
          <w:p w14:paraId="7D664475" w14:textId="77777777" w:rsidR="007E1F04" w:rsidRPr="00576B49" w:rsidRDefault="007E1F04" w:rsidP="0024683F">
            <w:pPr>
              <w:spacing w:line="200" w:lineRule="atLeast"/>
              <w:rPr>
                <w:rFonts w:ascii="Times" w:hAnsi="Times" w:cs="Times"/>
                <w:b/>
              </w:rPr>
            </w:pPr>
          </w:p>
        </w:tc>
        <w:tc>
          <w:tcPr>
            <w:tcW w:w="1080" w:type="dxa"/>
            <w:tcBorders>
              <w:top w:val="nil"/>
              <w:left w:val="single" w:sz="6" w:space="0" w:color="auto"/>
              <w:bottom w:val="nil"/>
              <w:right w:val="single" w:sz="6" w:space="0" w:color="auto"/>
            </w:tcBorders>
          </w:tcPr>
          <w:p w14:paraId="575D4A58" w14:textId="77777777" w:rsidR="007E1F04" w:rsidRPr="00576B49" w:rsidRDefault="007E1F04" w:rsidP="0024683F">
            <w:pPr>
              <w:spacing w:line="200" w:lineRule="atLeast"/>
              <w:rPr>
                <w:rFonts w:ascii="Times" w:hAnsi="Times" w:cs="Times"/>
                <w:b/>
              </w:rPr>
            </w:pPr>
          </w:p>
        </w:tc>
        <w:tc>
          <w:tcPr>
            <w:tcW w:w="2280" w:type="dxa"/>
            <w:vMerge w:val="restart"/>
            <w:tcBorders>
              <w:left w:val="single" w:sz="6" w:space="0" w:color="auto"/>
            </w:tcBorders>
          </w:tcPr>
          <w:p w14:paraId="30F9E5F7" w14:textId="77777777" w:rsidR="007E1F04" w:rsidRDefault="007E1F04" w:rsidP="0024683F">
            <w:pPr>
              <w:pStyle w:val="SDADistractorText"/>
              <w:ind w:left="300"/>
              <w:rPr>
                <w:rFonts w:eastAsiaTheme="majorEastAsia"/>
                <w:i/>
                <w:iCs/>
              </w:rPr>
            </w:pPr>
            <w:r w:rsidRPr="00576B49">
              <w:rPr>
                <w:b/>
              </w:rPr>
              <w:t>A.</w:t>
            </w:r>
            <w:r w:rsidRPr="00576B49">
              <w:tab/>
              <w:t>DNA is shaped like a helix.</w:t>
            </w:r>
          </w:p>
          <w:p w14:paraId="7DF7FFF4" w14:textId="77777777" w:rsidR="007E1F04" w:rsidRDefault="007E1F04" w:rsidP="0024683F">
            <w:pPr>
              <w:pStyle w:val="SDADistractorText"/>
              <w:ind w:left="300"/>
              <w:rPr>
                <w:rFonts w:eastAsiaTheme="majorEastAsia"/>
                <w:i/>
                <w:iCs/>
              </w:rPr>
            </w:pPr>
            <w:r w:rsidRPr="00576B49">
              <w:rPr>
                <w:b/>
              </w:rPr>
              <w:t>B.</w:t>
            </w:r>
            <w:r w:rsidRPr="00576B49">
              <w:tab/>
              <w:t>DNA is the hereditary material.</w:t>
            </w:r>
          </w:p>
          <w:p w14:paraId="2E2341EE" w14:textId="77777777" w:rsidR="007E1F04" w:rsidRDefault="007E1F04" w:rsidP="0024683F">
            <w:pPr>
              <w:pStyle w:val="SDADistractorText"/>
              <w:spacing w:after="0"/>
              <w:ind w:left="300"/>
              <w:rPr>
                <w:rFonts w:eastAsiaTheme="majorEastAsia"/>
                <w:i/>
                <w:iCs/>
              </w:rPr>
            </w:pPr>
            <w:r w:rsidRPr="00576B49">
              <w:rPr>
                <w:b/>
              </w:rPr>
              <w:t>C.</w:t>
            </w:r>
            <w:r w:rsidRPr="00576B49">
              <w:tab/>
              <w:t>DNA bases pair according to rules.</w:t>
            </w:r>
          </w:p>
        </w:tc>
      </w:tr>
      <w:tr w:rsidR="007E1F04" w:rsidRPr="00576B49" w14:paraId="7087421E" w14:textId="77777777" w:rsidTr="0024683F">
        <w:tc>
          <w:tcPr>
            <w:tcW w:w="5160" w:type="dxa"/>
          </w:tcPr>
          <w:p w14:paraId="6E9F5CC8" w14:textId="77777777" w:rsidR="007E1F04" w:rsidRDefault="007E1F04" w:rsidP="0024683F">
            <w:pPr>
              <w:pStyle w:val="SDAPara-noSpaceAfter"/>
              <w:rPr>
                <w:rFonts w:eastAsiaTheme="majorEastAsia"/>
                <w:i/>
                <w:iCs/>
              </w:rPr>
            </w:pPr>
            <w:r w:rsidRPr="00C53308">
              <w:t xml:space="preserve">Rosalind Franklin took x-ray photographs of DNA that showed an </w:t>
            </w:r>
            <w:r w:rsidRPr="00C53308">
              <w:rPr>
                <w:i/>
              </w:rPr>
              <w:t>X</w:t>
            </w:r>
            <w:r w:rsidRPr="00C53308">
              <w:t xml:space="preserve"> surrounded by a circle.</w:t>
            </w:r>
          </w:p>
        </w:tc>
        <w:tc>
          <w:tcPr>
            <w:tcW w:w="840" w:type="dxa"/>
            <w:tcBorders>
              <w:right w:val="single" w:sz="6" w:space="0" w:color="auto"/>
            </w:tcBorders>
          </w:tcPr>
          <w:p w14:paraId="72B74ED4" w14:textId="77777777" w:rsidR="007E1F04" w:rsidRPr="00576B49" w:rsidRDefault="007E1F04" w:rsidP="0024683F">
            <w:pPr>
              <w:spacing w:line="200" w:lineRule="atLeast"/>
              <w:rPr>
                <w:rFonts w:ascii="Times" w:hAnsi="Times" w:cs="Times"/>
              </w:rPr>
            </w:pPr>
          </w:p>
        </w:tc>
        <w:tc>
          <w:tcPr>
            <w:tcW w:w="1080" w:type="dxa"/>
            <w:tcBorders>
              <w:top w:val="nil"/>
              <w:left w:val="single" w:sz="6" w:space="0" w:color="auto"/>
              <w:bottom w:val="nil"/>
              <w:right w:val="single" w:sz="6" w:space="0" w:color="auto"/>
            </w:tcBorders>
          </w:tcPr>
          <w:p w14:paraId="7D5803B0" w14:textId="77777777" w:rsidR="007E1F04" w:rsidRPr="00576B49" w:rsidRDefault="007E1F04" w:rsidP="0024683F">
            <w:pPr>
              <w:spacing w:line="200" w:lineRule="atLeast"/>
              <w:rPr>
                <w:rFonts w:ascii="Times" w:hAnsi="Times" w:cs="Times"/>
              </w:rPr>
            </w:pPr>
          </w:p>
        </w:tc>
        <w:tc>
          <w:tcPr>
            <w:tcW w:w="2280" w:type="dxa"/>
            <w:vMerge/>
            <w:tcBorders>
              <w:left w:val="single" w:sz="6" w:space="0" w:color="auto"/>
            </w:tcBorders>
          </w:tcPr>
          <w:p w14:paraId="34926DB3" w14:textId="77777777" w:rsidR="007E1F04" w:rsidRPr="00576B49" w:rsidRDefault="007E1F04" w:rsidP="0024683F">
            <w:pPr>
              <w:spacing w:line="200" w:lineRule="atLeast"/>
              <w:rPr>
                <w:rFonts w:ascii="Times" w:hAnsi="Times" w:cs="Times"/>
              </w:rPr>
            </w:pPr>
          </w:p>
        </w:tc>
      </w:tr>
      <w:tr w:rsidR="007E1F04" w:rsidRPr="00576B49" w14:paraId="18D759F3" w14:textId="77777777" w:rsidTr="0024683F">
        <w:tc>
          <w:tcPr>
            <w:tcW w:w="5160" w:type="dxa"/>
          </w:tcPr>
          <w:p w14:paraId="10006DCA" w14:textId="77777777" w:rsidR="007E1F04" w:rsidRDefault="007E1F04" w:rsidP="0024683F">
            <w:pPr>
              <w:pStyle w:val="SDAPara-noSpaceAfter"/>
              <w:rPr>
                <w:rFonts w:eastAsiaTheme="majorEastAsia"/>
                <w:i/>
                <w:iCs/>
              </w:rPr>
            </w:pPr>
            <w:r w:rsidRPr="00C53308">
              <w:t xml:space="preserve">Erwin Chargaff found that different species have similar ratios of purines to </w:t>
            </w:r>
            <w:proofErr w:type="spellStart"/>
            <w:r w:rsidRPr="00C53308">
              <w:t>pyrimidines</w:t>
            </w:r>
            <w:proofErr w:type="spellEnd"/>
            <w:r w:rsidRPr="00C53308">
              <w:t xml:space="preserve"> in their DNA.</w:t>
            </w:r>
          </w:p>
        </w:tc>
        <w:tc>
          <w:tcPr>
            <w:tcW w:w="840" w:type="dxa"/>
            <w:tcBorders>
              <w:right w:val="single" w:sz="6" w:space="0" w:color="auto"/>
            </w:tcBorders>
          </w:tcPr>
          <w:p w14:paraId="7B809FA4" w14:textId="77777777" w:rsidR="007E1F04" w:rsidRPr="00576B49" w:rsidRDefault="007E1F04" w:rsidP="0024683F">
            <w:pPr>
              <w:spacing w:line="200" w:lineRule="atLeast"/>
              <w:rPr>
                <w:rFonts w:ascii="Times" w:hAnsi="Times" w:cs="Times"/>
              </w:rPr>
            </w:pPr>
          </w:p>
        </w:tc>
        <w:tc>
          <w:tcPr>
            <w:tcW w:w="1080" w:type="dxa"/>
            <w:tcBorders>
              <w:top w:val="nil"/>
              <w:left w:val="single" w:sz="6" w:space="0" w:color="auto"/>
              <w:bottom w:val="nil"/>
              <w:right w:val="single" w:sz="6" w:space="0" w:color="auto"/>
            </w:tcBorders>
          </w:tcPr>
          <w:p w14:paraId="10795ECD" w14:textId="77777777" w:rsidR="007E1F04" w:rsidRPr="00576B49" w:rsidRDefault="007E1F04" w:rsidP="0024683F">
            <w:pPr>
              <w:spacing w:line="200" w:lineRule="atLeast"/>
              <w:rPr>
                <w:rFonts w:ascii="Times" w:hAnsi="Times" w:cs="Times"/>
              </w:rPr>
            </w:pPr>
          </w:p>
        </w:tc>
        <w:tc>
          <w:tcPr>
            <w:tcW w:w="2280" w:type="dxa"/>
            <w:vMerge/>
            <w:tcBorders>
              <w:left w:val="single" w:sz="6" w:space="0" w:color="auto"/>
              <w:bottom w:val="single" w:sz="4" w:space="0" w:color="auto"/>
            </w:tcBorders>
          </w:tcPr>
          <w:p w14:paraId="1B369AA5" w14:textId="77777777" w:rsidR="007E1F04" w:rsidRPr="00576B49" w:rsidRDefault="007E1F04" w:rsidP="0024683F">
            <w:pPr>
              <w:spacing w:line="200" w:lineRule="atLeast"/>
              <w:rPr>
                <w:rFonts w:ascii="Times" w:hAnsi="Times" w:cs="Times"/>
              </w:rPr>
            </w:pPr>
          </w:p>
        </w:tc>
      </w:tr>
      <w:tr w:rsidR="007E1F04" w:rsidRPr="00576B49" w14:paraId="6762CAE4" w14:textId="77777777" w:rsidTr="0024683F">
        <w:tc>
          <w:tcPr>
            <w:tcW w:w="5160" w:type="dxa"/>
          </w:tcPr>
          <w:p w14:paraId="18A286FD" w14:textId="77777777" w:rsidR="007E1F04" w:rsidRDefault="007E1F04" w:rsidP="0024683F">
            <w:pPr>
              <w:pStyle w:val="SDAPara-noSpaceAfter"/>
              <w:rPr>
                <w:rFonts w:eastAsiaTheme="majorEastAsia"/>
                <w:i/>
                <w:iCs/>
              </w:rPr>
            </w:pPr>
            <w:r w:rsidRPr="00C53308">
              <w:t>Alfred Hershey and Martha Chase found that when bacteria are infected by bacteria, phosphorous from viral DNA remains in the bacteria.</w:t>
            </w:r>
          </w:p>
        </w:tc>
        <w:tc>
          <w:tcPr>
            <w:tcW w:w="840" w:type="dxa"/>
            <w:tcBorders>
              <w:right w:val="single" w:sz="6" w:space="0" w:color="auto"/>
            </w:tcBorders>
          </w:tcPr>
          <w:p w14:paraId="2E2144DE" w14:textId="77777777" w:rsidR="007E1F04" w:rsidRPr="00576B49" w:rsidRDefault="007E1F04" w:rsidP="0024683F">
            <w:pPr>
              <w:spacing w:line="200" w:lineRule="atLeast"/>
              <w:rPr>
                <w:rFonts w:ascii="Times" w:hAnsi="Times" w:cs="Times"/>
              </w:rPr>
            </w:pPr>
          </w:p>
        </w:tc>
        <w:tc>
          <w:tcPr>
            <w:tcW w:w="1080" w:type="dxa"/>
            <w:tcBorders>
              <w:top w:val="nil"/>
              <w:left w:val="single" w:sz="6" w:space="0" w:color="auto"/>
              <w:bottom w:val="nil"/>
              <w:right w:val="nil"/>
            </w:tcBorders>
          </w:tcPr>
          <w:p w14:paraId="4D5BD1E3" w14:textId="77777777" w:rsidR="007E1F04" w:rsidRPr="00576B49" w:rsidRDefault="007E1F04" w:rsidP="0024683F">
            <w:pPr>
              <w:spacing w:line="200" w:lineRule="atLeast"/>
              <w:rPr>
                <w:rFonts w:ascii="Times" w:hAnsi="Times" w:cs="Times"/>
              </w:rPr>
            </w:pPr>
          </w:p>
        </w:tc>
        <w:tc>
          <w:tcPr>
            <w:tcW w:w="2280" w:type="dxa"/>
            <w:tcBorders>
              <w:top w:val="single" w:sz="4" w:space="0" w:color="auto"/>
              <w:left w:val="nil"/>
              <w:bottom w:val="nil"/>
              <w:right w:val="nil"/>
            </w:tcBorders>
          </w:tcPr>
          <w:p w14:paraId="568FD81E" w14:textId="77777777" w:rsidR="007E1F04" w:rsidRPr="00576B49" w:rsidRDefault="007E1F04" w:rsidP="0024683F">
            <w:pPr>
              <w:pStyle w:val="SDADistractorText"/>
              <w:ind w:left="300"/>
              <w:rPr>
                <w:rFonts w:cs="Times"/>
              </w:rPr>
            </w:pPr>
          </w:p>
        </w:tc>
      </w:tr>
    </w:tbl>
    <w:p w14:paraId="1A2B9D4D" w14:textId="77777777" w:rsidR="008B77E1" w:rsidRDefault="008B77E1" w:rsidP="007E1F04">
      <w:pPr>
        <w:pStyle w:val="SDAItemText-num"/>
        <w:rPr>
          <w:b/>
        </w:rPr>
      </w:pPr>
    </w:p>
    <w:p w14:paraId="540E7E6B" w14:textId="1A72F369" w:rsidR="007E1F04" w:rsidRPr="00576B49" w:rsidRDefault="007E1F04" w:rsidP="007E1F04">
      <w:pPr>
        <w:pStyle w:val="SDAItemText-num"/>
      </w:pPr>
      <w:r w:rsidRPr="00576B49">
        <w:rPr>
          <w:b/>
        </w:rPr>
        <w:t>1</w:t>
      </w:r>
      <w:r w:rsidR="008B77E1">
        <w:rPr>
          <w:b/>
        </w:rPr>
        <w:t>9</w:t>
      </w:r>
      <w:r w:rsidRPr="00576B49">
        <w:rPr>
          <w:b/>
        </w:rPr>
        <w:t>.</w:t>
      </w:r>
      <w:r w:rsidRPr="00576B49">
        <w:tab/>
        <w:t>Chris is studying the different ways in which a mutation can happen during translation. Write the letters of the terms in the blanks to correctly complete the sentences.</w:t>
      </w:r>
      <w:r>
        <w:t xml:space="preserve"> Some letters will not be used.</w:t>
      </w:r>
    </w:p>
    <w:p w14:paraId="4B14B6CC" w14:textId="77777777" w:rsidR="007E1F04" w:rsidRDefault="007E1F04" w:rsidP="007E1F04">
      <w:pPr>
        <w:pStyle w:val="SDAItemText-indent-wWOL"/>
        <w:spacing w:after="240"/>
      </w:pPr>
      <w:r w:rsidRPr="00576B49">
        <w:t xml:space="preserve">A mutation that happens when a single nucleotide is replaced by a different one is a __________ mutation, also known as a substitution mutation. A mutation caused by the addition of a nucleotide into the DNA sequence is known as </w:t>
      </w:r>
      <w:proofErr w:type="gramStart"/>
      <w:r w:rsidRPr="00576B49">
        <w:t>a(</w:t>
      </w:r>
      <w:proofErr w:type="gramEnd"/>
      <w:r w:rsidRPr="00576B49">
        <w:t>n) __________ mutation. This is a type of __________ mutation because it causes a change in the reading frame of the DNA.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tblGrid>
      <w:tr w:rsidR="007E1F04" w:rsidRPr="00576B49" w14:paraId="736F9D59" w14:textId="77777777" w:rsidTr="0024683F">
        <w:trPr>
          <w:trHeight w:val="778"/>
          <w:jc w:val="center"/>
        </w:trPr>
        <w:tc>
          <w:tcPr>
            <w:tcW w:w="3828" w:type="dxa"/>
          </w:tcPr>
          <w:p w14:paraId="74B58779" w14:textId="77777777" w:rsidR="007E1F04" w:rsidRPr="00576B49" w:rsidRDefault="007E1F04" w:rsidP="0024683F">
            <w:pPr>
              <w:pStyle w:val="SDADistractorText-2across"/>
              <w:tabs>
                <w:tab w:val="clear" w:pos="5040"/>
                <w:tab w:val="left" w:pos="2400"/>
              </w:tabs>
              <w:spacing w:before="120"/>
              <w:ind w:left="120"/>
            </w:pPr>
            <w:r w:rsidRPr="00576B49">
              <w:rPr>
                <w:b/>
              </w:rPr>
              <w:t xml:space="preserve">A. </w:t>
            </w:r>
            <w:r w:rsidRPr="00576B49">
              <w:t>deletion</w:t>
            </w:r>
            <w:r w:rsidRPr="00576B49">
              <w:tab/>
            </w:r>
            <w:r w:rsidRPr="00576B49">
              <w:rPr>
                <w:b/>
              </w:rPr>
              <w:t xml:space="preserve">C. </w:t>
            </w:r>
            <w:r w:rsidRPr="00576B49">
              <w:t>insertion</w:t>
            </w:r>
          </w:p>
          <w:p w14:paraId="731B2537" w14:textId="77777777" w:rsidR="007E1F04" w:rsidRPr="00576B49" w:rsidRDefault="007E1F04" w:rsidP="0024683F">
            <w:pPr>
              <w:pStyle w:val="SDADistractorText-2across"/>
              <w:tabs>
                <w:tab w:val="clear" w:pos="5040"/>
                <w:tab w:val="left" w:pos="2400"/>
              </w:tabs>
              <w:ind w:left="120"/>
            </w:pPr>
            <w:r w:rsidRPr="00576B49">
              <w:rPr>
                <w:b/>
              </w:rPr>
              <w:t xml:space="preserve">B. </w:t>
            </w:r>
            <w:proofErr w:type="spellStart"/>
            <w:r w:rsidRPr="00576B49">
              <w:t>frameshift</w:t>
            </w:r>
            <w:proofErr w:type="spellEnd"/>
            <w:r w:rsidRPr="00576B49">
              <w:tab/>
            </w:r>
            <w:r w:rsidRPr="00576B49">
              <w:rPr>
                <w:b/>
              </w:rPr>
              <w:t xml:space="preserve">D. </w:t>
            </w:r>
            <w:r w:rsidRPr="00576B49">
              <w:t>point</w:t>
            </w:r>
          </w:p>
        </w:tc>
      </w:tr>
    </w:tbl>
    <w:p w14:paraId="7017849A" w14:textId="77777777" w:rsidR="00BD3532" w:rsidRDefault="00BD3532" w:rsidP="00191B8B">
      <w:pPr>
        <w:rPr>
          <w:b/>
        </w:rPr>
      </w:pPr>
    </w:p>
    <w:p w14:paraId="2C9D70BA" w14:textId="2C94CB4C" w:rsidR="00BD3532" w:rsidRDefault="00BD3532">
      <w:pPr>
        <w:spacing w:after="0" w:line="240" w:lineRule="auto"/>
        <w:rPr>
          <w:b/>
        </w:rPr>
      </w:pPr>
      <w:r>
        <w:rPr>
          <w:b/>
        </w:rPr>
        <w:br w:type="page"/>
      </w:r>
    </w:p>
    <w:p w14:paraId="6347F0AF" w14:textId="77777777" w:rsidR="00BD3532" w:rsidRDefault="00BD3532" w:rsidP="00191B8B">
      <w:pPr>
        <w:rPr>
          <w:b/>
        </w:rPr>
        <w:sectPr w:rsidR="00BD3532" w:rsidSect="007E1F04">
          <w:type w:val="continuous"/>
          <w:pgSz w:w="12240" w:h="15840"/>
          <w:pgMar w:top="537" w:right="810" w:bottom="1440" w:left="900" w:header="720" w:footer="720" w:gutter="0"/>
          <w:cols w:sep="1" w:space="720"/>
          <w:docGrid w:linePitch="360"/>
        </w:sectPr>
      </w:pPr>
    </w:p>
    <w:p w14:paraId="7C227E0D" w14:textId="77777777" w:rsidR="002E61EB" w:rsidRDefault="002E61EB" w:rsidP="00090A9D">
      <w:pPr>
        <w:pStyle w:val="SDADirections"/>
        <w:ind w:left="-360"/>
      </w:pPr>
      <w:r>
        <w:lastRenderedPageBreak/>
        <w:t>Read each question. Circle the letter of the correct answer.</w:t>
      </w:r>
    </w:p>
    <w:p w14:paraId="524AAAFC" w14:textId="77777777" w:rsidR="002E61EB" w:rsidRDefault="002E61EB" w:rsidP="002E61EB">
      <w:pPr>
        <w:pStyle w:val="SDAItemText-num"/>
        <w:rPr>
          <w:b/>
        </w:rPr>
        <w:sectPr w:rsidR="002E61EB" w:rsidSect="00324F26">
          <w:headerReference w:type="default" r:id="rId23"/>
          <w:type w:val="continuous"/>
          <w:pgSz w:w="12240" w:h="15840"/>
          <w:pgMar w:top="630" w:right="1260" w:bottom="1000" w:left="1260" w:header="720" w:footer="460" w:gutter="0"/>
          <w:cols w:space="720"/>
          <w:noEndnote/>
          <w:docGrid w:linePitch="360"/>
        </w:sectPr>
      </w:pPr>
    </w:p>
    <w:p w14:paraId="158E57E5" w14:textId="70B34027" w:rsidR="002E61EB" w:rsidRDefault="00946371" w:rsidP="002E61EB">
      <w:pPr>
        <w:pStyle w:val="SDAItemText-num"/>
      </w:pPr>
      <w:r>
        <w:rPr>
          <w:b/>
        </w:rPr>
        <w:lastRenderedPageBreak/>
        <w:t>20</w:t>
      </w:r>
      <w:r w:rsidR="002E61EB">
        <w:rPr>
          <w:b/>
        </w:rPr>
        <w:t>.</w:t>
      </w:r>
      <w:r w:rsidR="002E61EB">
        <w:tab/>
        <w:t>Which is not a factor that could increase the rate of mutations in a cell?</w:t>
      </w:r>
    </w:p>
    <w:p w14:paraId="10CEB793" w14:textId="77777777" w:rsidR="002E61EB" w:rsidRDefault="002E61EB" w:rsidP="00820119">
      <w:pPr>
        <w:pStyle w:val="SDADistractorText"/>
        <w:spacing w:after="0" w:line="276" w:lineRule="auto"/>
      </w:pPr>
      <w:r>
        <w:rPr>
          <w:b/>
        </w:rPr>
        <w:t>A.</w:t>
      </w:r>
      <w:r>
        <w:tab/>
        <w:t>exposure to a chemical carcinogen</w:t>
      </w:r>
    </w:p>
    <w:p w14:paraId="65652B89" w14:textId="77777777" w:rsidR="002E61EB" w:rsidRDefault="002E61EB" w:rsidP="00820119">
      <w:pPr>
        <w:pStyle w:val="SDADistractorText"/>
        <w:spacing w:after="0" w:line="276" w:lineRule="auto"/>
      </w:pPr>
      <w:r>
        <w:rPr>
          <w:b/>
        </w:rPr>
        <w:t>B.</w:t>
      </w:r>
      <w:r>
        <w:tab/>
        <w:t>infection with a virus, such as HPV</w:t>
      </w:r>
    </w:p>
    <w:p w14:paraId="75441C41" w14:textId="77777777" w:rsidR="002E61EB" w:rsidRDefault="002E61EB" w:rsidP="00820119">
      <w:pPr>
        <w:pStyle w:val="SDADistractorText"/>
        <w:spacing w:after="0" w:line="276" w:lineRule="auto"/>
      </w:pPr>
      <w:r>
        <w:rPr>
          <w:b/>
        </w:rPr>
        <w:t>C.</w:t>
      </w:r>
      <w:r>
        <w:tab/>
        <w:t>exposure of the cell to UV radiation</w:t>
      </w:r>
    </w:p>
    <w:p w14:paraId="50FCE29F" w14:textId="77777777" w:rsidR="002E61EB" w:rsidRDefault="002E61EB" w:rsidP="00820119">
      <w:pPr>
        <w:pStyle w:val="SDADistractorText"/>
        <w:spacing w:after="0" w:line="276" w:lineRule="auto"/>
        <w:ind w:left="634" w:hanging="274"/>
      </w:pPr>
      <w:r>
        <w:rPr>
          <w:b/>
        </w:rPr>
        <w:t>D.</w:t>
      </w:r>
      <w:r>
        <w:tab/>
        <w:t>environmental pressure to adapt for survival</w:t>
      </w:r>
    </w:p>
    <w:p w14:paraId="0F93813F" w14:textId="77777777" w:rsidR="002E61EB" w:rsidRDefault="002E61EB" w:rsidP="002E61EB">
      <w:pPr>
        <w:pStyle w:val="SDADistractorText"/>
        <w:spacing w:after="0" w:line="240" w:lineRule="auto"/>
        <w:ind w:left="634" w:hanging="274"/>
      </w:pPr>
    </w:p>
    <w:p w14:paraId="6CA16076" w14:textId="77777777" w:rsidR="002E61EB" w:rsidRDefault="002E61EB" w:rsidP="002E61EB">
      <w:pPr>
        <w:pStyle w:val="SDADistractorText"/>
        <w:spacing w:after="0" w:line="240" w:lineRule="auto"/>
        <w:ind w:left="634" w:hanging="274"/>
      </w:pPr>
    </w:p>
    <w:p w14:paraId="108ED517" w14:textId="27B10963" w:rsidR="002E61EB" w:rsidRDefault="002E61EB" w:rsidP="002E61EB">
      <w:pPr>
        <w:pStyle w:val="SDAItemText-num"/>
        <w:spacing w:before="0" w:after="0" w:line="240" w:lineRule="auto"/>
      </w:pPr>
      <w:r>
        <w:rPr>
          <w:b/>
        </w:rPr>
        <w:t>2</w:t>
      </w:r>
      <w:r w:rsidR="00946371">
        <w:rPr>
          <w:b/>
        </w:rPr>
        <w:t>1</w:t>
      </w:r>
      <w:r>
        <w:rPr>
          <w:b/>
        </w:rPr>
        <w:t>.</w:t>
      </w:r>
      <w:r>
        <w:tab/>
        <w:t>A scientist analyzes a karyotype of a skin cell of an animal. Which of these would best describe this karyotype?</w:t>
      </w:r>
    </w:p>
    <w:p w14:paraId="3F99C54E" w14:textId="77777777" w:rsidR="00820119" w:rsidRDefault="00820119" w:rsidP="002E61EB">
      <w:pPr>
        <w:pStyle w:val="SDAItemText-num"/>
        <w:spacing w:before="0" w:after="0" w:line="240" w:lineRule="auto"/>
      </w:pPr>
    </w:p>
    <w:p w14:paraId="52919956" w14:textId="77777777" w:rsidR="002E61EB" w:rsidRDefault="002E61EB" w:rsidP="00820119">
      <w:pPr>
        <w:pStyle w:val="SDADistractorText"/>
        <w:spacing w:after="0" w:line="276" w:lineRule="auto"/>
        <w:ind w:left="634" w:hanging="274"/>
      </w:pPr>
      <w:r>
        <w:rPr>
          <w:b/>
        </w:rPr>
        <w:t>A.</w:t>
      </w:r>
      <w:r>
        <w:tab/>
        <w:t>The karyotype is haploid.</w:t>
      </w:r>
    </w:p>
    <w:p w14:paraId="36B46B1C" w14:textId="77777777" w:rsidR="002E61EB" w:rsidRDefault="002E61EB" w:rsidP="00820119">
      <w:pPr>
        <w:pStyle w:val="SDADistractorText"/>
        <w:spacing w:after="0" w:line="276" w:lineRule="auto"/>
        <w:ind w:left="634" w:hanging="274"/>
      </w:pPr>
      <w:r>
        <w:rPr>
          <w:b/>
        </w:rPr>
        <w:t>B.</w:t>
      </w:r>
      <w:r>
        <w:tab/>
        <w:t>The karyotype has no autosomes.</w:t>
      </w:r>
    </w:p>
    <w:p w14:paraId="427DD61B" w14:textId="77777777" w:rsidR="002E61EB" w:rsidRDefault="002E61EB" w:rsidP="00820119">
      <w:pPr>
        <w:pStyle w:val="SDADistractorText"/>
        <w:spacing w:after="0" w:line="276" w:lineRule="auto"/>
        <w:ind w:left="634" w:hanging="274"/>
      </w:pPr>
      <w:r>
        <w:rPr>
          <w:b/>
        </w:rPr>
        <w:t>C.</w:t>
      </w:r>
      <w:r>
        <w:tab/>
        <w:t>The karyotype has matching sex chromosomes.</w:t>
      </w:r>
    </w:p>
    <w:p w14:paraId="708BA7D7" w14:textId="77777777" w:rsidR="002E61EB" w:rsidRDefault="002E61EB" w:rsidP="00820119">
      <w:pPr>
        <w:pStyle w:val="SDADistractorText"/>
        <w:spacing w:after="0" w:line="276" w:lineRule="auto"/>
        <w:ind w:left="634" w:hanging="274"/>
      </w:pPr>
      <w:r>
        <w:rPr>
          <w:b/>
        </w:rPr>
        <w:t>D.</w:t>
      </w:r>
      <w:r>
        <w:tab/>
        <w:t>The karyotype has an even number of chromosomes.</w:t>
      </w:r>
    </w:p>
    <w:p w14:paraId="05FE7E4A" w14:textId="77777777" w:rsidR="002E61EB" w:rsidRDefault="002E61EB" w:rsidP="002E61EB">
      <w:pPr>
        <w:pStyle w:val="SDAItemText-num"/>
        <w:spacing w:before="0" w:after="0" w:line="240" w:lineRule="auto"/>
        <w:ind w:right="115"/>
        <w:rPr>
          <w:b/>
        </w:rPr>
      </w:pPr>
    </w:p>
    <w:p w14:paraId="6DACDBC5" w14:textId="77777777" w:rsidR="002E61EB" w:rsidRDefault="002E61EB" w:rsidP="002E61EB">
      <w:pPr>
        <w:pStyle w:val="SDAItemText-num"/>
        <w:spacing w:before="0" w:after="0" w:line="240" w:lineRule="auto"/>
        <w:ind w:right="115"/>
        <w:rPr>
          <w:b/>
        </w:rPr>
      </w:pPr>
    </w:p>
    <w:p w14:paraId="38B2E1BC" w14:textId="21BFF834" w:rsidR="002E61EB" w:rsidRDefault="00946371" w:rsidP="002E61EB">
      <w:pPr>
        <w:pStyle w:val="SDAItemText-num"/>
        <w:spacing w:before="0" w:after="0" w:line="240" w:lineRule="auto"/>
        <w:ind w:right="115"/>
      </w:pPr>
      <w:r>
        <w:rPr>
          <w:b/>
        </w:rPr>
        <w:t>22</w:t>
      </w:r>
      <w:r w:rsidR="002E61EB">
        <w:rPr>
          <w:b/>
        </w:rPr>
        <w:t>.</w:t>
      </w:r>
      <w:r w:rsidR="002E61EB">
        <w:tab/>
        <w:t xml:space="preserve">Robert and his wife are ready to start a family, but they are concerned about having a child </w:t>
      </w:r>
      <w:r>
        <w:t xml:space="preserve">with </w:t>
      </w:r>
      <w:r w:rsidR="002E61EB">
        <w:t xml:space="preserve">an </w:t>
      </w:r>
      <w:r>
        <w:t>inherited</w:t>
      </w:r>
      <w:r w:rsidR="002E61EB">
        <w:t xml:space="preserve"> disease. This disease is an autosomal recessive </w:t>
      </w:r>
      <w:r>
        <w:t>disorder that</w:t>
      </w:r>
      <w:r w:rsidR="002E61EB">
        <w:t xml:space="preserve"> requires both parents to contribute a recessive allele in order for the child to express the disorder. If both Robert and his wife are heterozygous for this trait, what is the probability that one of their children will have the disease?</w:t>
      </w:r>
    </w:p>
    <w:p w14:paraId="51E7B120" w14:textId="77777777" w:rsidR="00820119" w:rsidRDefault="00820119" w:rsidP="002E61EB">
      <w:pPr>
        <w:pStyle w:val="SDAItemText-num"/>
        <w:spacing w:before="0" w:after="0" w:line="240" w:lineRule="auto"/>
        <w:ind w:right="115"/>
      </w:pPr>
    </w:p>
    <w:p w14:paraId="418AC23D" w14:textId="77777777" w:rsidR="002E61EB" w:rsidRDefault="002E61EB" w:rsidP="00820119">
      <w:pPr>
        <w:pStyle w:val="SDADistractorText"/>
        <w:spacing w:after="0" w:line="276" w:lineRule="auto"/>
      </w:pPr>
      <w:r>
        <w:rPr>
          <w:b/>
        </w:rPr>
        <w:t>A.</w:t>
      </w:r>
      <w:r>
        <w:tab/>
        <w:t>25%</w:t>
      </w:r>
    </w:p>
    <w:p w14:paraId="034A68F1" w14:textId="77777777" w:rsidR="002E61EB" w:rsidRDefault="002E61EB" w:rsidP="00820119">
      <w:pPr>
        <w:pStyle w:val="SDADistractorText"/>
        <w:spacing w:after="0" w:line="276" w:lineRule="auto"/>
      </w:pPr>
      <w:r>
        <w:rPr>
          <w:b/>
        </w:rPr>
        <w:t>B.</w:t>
      </w:r>
      <w:r>
        <w:tab/>
        <w:t>50%</w:t>
      </w:r>
    </w:p>
    <w:p w14:paraId="58A8A3AA" w14:textId="77777777" w:rsidR="002E61EB" w:rsidRDefault="002E61EB" w:rsidP="00820119">
      <w:pPr>
        <w:pStyle w:val="SDADistractorText"/>
        <w:spacing w:after="0" w:line="276" w:lineRule="auto"/>
      </w:pPr>
      <w:r>
        <w:rPr>
          <w:b/>
        </w:rPr>
        <w:t>C.</w:t>
      </w:r>
      <w:r>
        <w:tab/>
        <w:t>75%</w:t>
      </w:r>
    </w:p>
    <w:p w14:paraId="2EFA54F5" w14:textId="35344573" w:rsidR="00BD3532" w:rsidRDefault="002E61EB" w:rsidP="00820119">
      <w:pPr>
        <w:spacing w:after="0"/>
        <w:ind w:left="360"/>
        <w:rPr>
          <w:b/>
        </w:rPr>
      </w:pPr>
      <w:r>
        <w:rPr>
          <w:b/>
        </w:rPr>
        <w:t>D.</w:t>
      </w:r>
      <w:r w:rsidR="00B70FB4">
        <w:t xml:space="preserve"> </w:t>
      </w:r>
      <w:r>
        <w:t>100</w:t>
      </w:r>
      <w:r w:rsidR="00B70FB4">
        <w:t>%</w:t>
      </w:r>
    </w:p>
    <w:p w14:paraId="3183E92A" w14:textId="77777777" w:rsidR="00BD3532" w:rsidRDefault="00BD3532" w:rsidP="00191B8B">
      <w:pPr>
        <w:rPr>
          <w:b/>
        </w:rPr>
      </w:pPr>
    </w:p>
    <w:p w14:paraId="70DFA3AB" w14:textId="4FD3FB6F" w:rsidR="00836D75" w:rsidRDefault="00836D75" w:rsidP="00836D75">
      <w:pPr>
        <w:pStyle w:val="SDAItemText-num"/>
        <w:spacing w:before="0" w:after="0" w:line="240" w:lineRule="auto"/>
      </w:pPr>
      <w:r>
        <w:rPr>
          <w:b/>
        </w:rPr>
        <w:t>23.</w:t>
      </w:r>
      <w:r>
        <w:tab/>
        <w:t>Which description supports the claim that mutations in gametes could cause an increase in genetic diversity in a population?</w:t>
      </w:r>
    </w:p>
    <w:p w14:paraId="19B9B9E5" w14:textId="77777777" w:rsidR="00836D75" w:rsidRDefault="00836D75" w:rsidP="00836D75">
      <w:pPr>
        <w:pStyle w:val="SDAItemText-num"/>
        <w:spacing w:before="0" w:after="0" w:line="240" w:lineRule="auto"/>
      </w:pPr>
    </w:p>
    <w:p w14:paraId="4E96B96D" w14:textId="77777777" w:rsidR="00836D75" w:rsidRDefault="00836D75" w:rsidP="00836D75">
      <w:pPr>
        <w:pStyle w:val="SDADistractorText"/>
        <w:spacing w:after="0" w:line="276" w:lineRule="auto"/>
      </w:pPr>
      <w:r>
        <w:rPr>
          <w:b/>
        </w:rPr>
        <w:t>A.</w:t>
      </w:r>
      <w:r>
        <w:tab/>
        <w:t>A deletion during meiosis results in a new version of an allele.</w:t>
      </w:r>
    </w:p>
    <w:p w14:paraId="0754706E" w14:textId="77777777" w:rsidR="00836D75" w:rsidRDefault="00836D75" w:rsidP="00836D75">
      <w:pPr>
        <w:pStyle w:val="SDADistractorText"/>
        <w:spacing w:after="0" w:line="276" w:lineRule="auto"/>
      </w:pPr>
      <w:r>
        <w:rPr>
          <w:b/>
        </w:rPr>
        <w:t>B.</w:t>
      </w:r>
      <w:r>
        <w:tab/>
        <w:t>A drug creates a mutation in a liver cell. The mutated cell multiplies.</w:t>
      </w:r>
    </w:p>
    <w:p w14:paraId="4D69D9AB" w14:textId="77777777" w:rsidR="00836D75" w:rsidRDefault="00836D75" w:rsidP="00836D75">
      <w:pPr>
        <w:pStyle w:val="SDADistractorText"/>
        <w:spacing w:after="0" w:line="276" w:lineRule="auto"/>
      </w:pPr>
      <w:r>
        <w:rPr>
          <w:b/>
        </w:rPr>
        <w:t>C.</w:t>
      </w:r>
      <w:r>
        <w:tab/>
        <w:t>UV rays create thymine dimers that negatively affect a skin cell’s function.</w:t>
      </w:r>
    </w:p>
    <w:p w14:paraId="70D04751" w14:textId="77777777" w:rsidR="00836D75" w:rsidRDefault="00836D75" w:rsidP="00836D75">
      <w:pPr>
        <w:pStyle w:val="SDADistractorText"/>
        <w:spacing w:after="0" w:line="276" w:lineRule="auto"/>
      </w:pPr>
      <w:r>
        <w:rPr>
          <w:b/>
        </w:rPr>
        <w:t>D.</w:t>
      </w:r>
      <w:r>
        <w:tab/>
        <w:t>A brain cell has a missense mutation that allows it to function more effectively.</w:t>
      </w:r>
    </w:p>
    <w:p w14:paraId="014CD23C" w14:textId="77777777" w:rsidR="00836D75" w:rsidRDefault="00836D75" w:rsidP="00191B8B">
      <w:pPr>
        <w:rPr>
          <w:b/>
        </w:rPr>
      </w:pPr>
    </w:p>
    <w:p w14:paraId="21A16E55" w14:textId="35036951" w:rsidR="007F679C" w:rsidRDefault="002C112C" w:rsidP="007F679C">
      <w:pPr>
        <w:pStyle w:val="SDAItemText-num"/>
      </w:pPr>
      <w:r>
        <w:rPr>
          <w:b/>
        </w:rPr>
        <w:lastRenderedPageBreak/>
        <w:t>24</w:t>
      </w:r>
      <w:r w:rsidR="007F679C">
        <w:rPr>
          <w:b/>
        </w:rPr>
        <w:t>.</w:t>
      </w:r>
      <w:r w:rsidR="007F679C">
        <w:tab/>
      </w:r>
      <w:proofErr w:type="spellStart"/>
      <w:r w:rsidR="007F679C">
        <w:t>Cisplatin</w:t>
      </w:r>
      <w:proofErr w:type="spellEnd"/>
      <w:r w:rsidR="007F679C">
        <w:t xml:space="preserve"> is a drug that can be used for cancer patients. Scientists examined the effects of </w:t>
      </w:r>
      <w:proofErr w:type="spellStart"/>
      <w:r w:rsidR="007F679C">
        <w:t>cisplatin</w:t>
      </w:r>
      <w:proofErr w:type="spellEnd"/>
      <w:r w:rsidR="007F679C">
        <w:t xml:space="preserve"> treatment in mice by measuring the recombination index, which is a measure of how often recombination occurs between homologous chromosomes. Their results are shown in the graph.</w:t>
      </w:r>
    </w:p>
    <w:p w14:paraId="49126528" w14:textId="77777777" w:rsidR="007F679C" w:rsidRDefault="007F679C" w:rsidP="007F679C">
      <w:pPr>
        <w:pStyle w:val="SDAPlacedArt-centered"/>
      </w:pPr>
      <w:r>
        <w:rPr>
          <w:noProof/>
        </w:rPr>
        <w:drawing>
          <wp:inline distT="0" distB="0" distL="0" distR="0" wp14:anchorId="41C3F4A9" wp14:editId="158DD91B">
            <wp:extent cx="2881630" cy="371094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1630" cy="3710940"/>
                    </a:xfrm>
                    <a:prstGeom prst="rect">
                      <a:avLst/>
                    </a:prstGeom>
                    <a:solidFill>
                      <a:srgbClr val="FFFFFF"/>
                    </a:solidFill>
                    <a:ln>
                      <a:noFill/>
                    </a:ln>
                  </pic:spPr>
                </pic:pic>
              </a:graphicData>
            </a:graphic>
          </wp:inline>
        </w:drawing>
      </w:r>
    </w:p>
    <w:p w14:paraId="61BF84CC" w14:textId="77777777" w:rsidR="007F679C" w:rsidRDefault="007F679C" w:rsidP="007F679C">
      <w:pPr>
        <w:pStyle w:val="SDAItemText-indent"/>
        <w:spacing w:after="0" w:line="240" w:lineRule="auto"/>
      </w:pPr>
      <w:r>
        <w:t>Which statement is best supported by the data?</w:t>
      </w:r>
    </w:p>
    <w:p w14:paraId="7897DE60" w14:textId="77777777" w:rsidR="007F679C" w:rsidRDefault="007F679C" w:rsidP="007F679C">
      <w:pPr>
        <w:pStyle w:val="SDAItemText-indent"/>
        <w:spacing w:after="0" w:line="240" w:lineRule="auto"/>
      </w:pPr>
    </w:p>
    <w:p w14:paraId="0B567B13" w14:textId="77777777" w:rsidR="007F679C" w:rsidRDefault="007F679C" w:rsidP="007F679C">
      <w:pPr>
        <w:pStyle w:val="SDADistractorText"/>
        <w:spacing w:after="0" w:line="276" w:lineRule="auto"/>
      </w:pPr>
      <w:r>
        <w:rPr>
          <w:b/>
        </w:rPr>
        <w:t>A.</w:t>
      </w:r>
      <w:r>
        <w:tab/>
        <w:t xml:space="preserve">Genetic diversity would be increased in the offspring of mice dosed with </w:t>
      </w:r>
      <w:proofErr w:type="spellStart"/>
      <w:r>
        <w:t>cisplatin</w:t>
      </w:r>
      <w:proofErr w:type="spellEnd"/>
      <w:r>
        <w:t>.</w:t>
      </w:r>
    </w:p>
    <w:p w14:paraId="0FBC5023" w14:textId="77777777" w:rsidR="007F679C" w:rsidRDefault="007F679C" w:rsidP="007F679C">
      <w:pPr>
        <w:pStyle w:val="SDADistractorText"/>
        <w:spacing w:after="0" w:line="276" w:lineRule="auto"/>
      </w:pPr>
      <w:r>
        <w:rPr>
          <w:b/>
        </w:rPr>
        <w:t>B.</w:t>
      </w:r>
      <w:r>
        <w:tab/>
        <w:t xml:space="preserve">Genetic diversity would be decreased in the offspring of mice dosed with </w:t>
      </w:r>
      <w:proofErr w:type="spellStart"/>
      <w:r>
        <w:t>cisplatin</w:t>
      </w:r>
      <w:proofErr w:type="spellEnd"/>
      <w:r>
        <w:t>.</w:t>
      </w:r>
    </w:p>
    <w:p w14:paraId="465B0616" w14:textId="77777777" w:rsidR="007F679C" w:rsidRDefault="007F679C" w:rsidP="007F679C">
      <w:pPr>
        <w:pStyle w:val="SDADistractorText"/>
        <w:spacing w:after="0" w:line="276" w:lineRule="auto"/>
      </w:pPr>
      <w:r>
        <w:rPr>
          <w:b/>
        </w:rPr>
        <w:t>C.</w:t>
      </w:r>
      <w:r>
        <w:tab/>
        <w:t xml:space="preserve">The number of diploid organisms would be increased in the offspring of mice dosed with </w:t>
      </w:r>
      <w:proofErr w:type="spellStart"/>
      <w:r>
        <w:t>cisplatin</w:t>
      </w:r>
      <w:proofErr w:type="spellEnd"/>
      <w:r>
        <w:t>.</w:t>
      </w:r>
    </w:p>
    <w:p w14:paraId="2D055CC0" w14:textId="77777777" w:rsidR="007F679C" w:rsidRDefault="007F679C" w:rsidP="007F679C">
      <w:pPr>
        <w:pStyle w:val="SDADistractorText"/>
        <w:spacing w:after="0" w:line="276" w:lineRule="auto"/>
      </w:pPr>
      <w:r>
        <w:rPr>
          <w:b/>
        </w:rPr>
        <w:t>D.</w:t>
      </w:r>
      <w:r>
        <w:tab/>
        <w:t xml:space="preserve">The number of diploid organisms would be decreased in the offspring of mice dosed with </w:t>
      </w:r>
      <w:proofErr w:type="spellStart"/>
      <w:r>
        <w:t>cisplatin</w:t>
      </w:r>
      <w:proofErr w:type="spellEnd"/>
      <w:r>
        <w:t>.</w:t>
      </w:r>
    </w:p>
    <w:p w14:paraId="7B29F92C" w14:textId="77777777" w:rsidR="00836D75" w:rsidRDefault="00836D75" w:rsidP="00191B8B">
      <w:pPr>
        <w:rPr>
          <w:b/>
        </w:rPr>
      </w:pPr>
    </w:p>
    <w:p w14:paraId="2CCA5620" w14:textId="77777777" w:rsidR="00B07693" w:rsidRDefault="00B07693" w:rsidP="00191B8B">
      <w:pPr>
        <w:rPr>
          <w:b/>
        </w:rPr>
      </w:pPr>
    </w:p>
    <w:p w14:paraId="6956DBBF" w14:textId="77777777" w:rsidR="00B07693" w:rsidRDefault="00B07693" w:rsidP="00191B8B">
      <w:pPr>
        <w:rPr>
          <w:b/>
        </w:rPr>
      </w:pPr>
    </w:p>
    <w:p w14:paraId="44390B39" w14:textId="77777777" w:rsidR="00B07693" w:rsidRDefault="00B07693" w:rsidP="00191B8B">
      <w:pPr>
        <w:rPr>
          <w:b/>
        </w:rPr>
      </w:pPr>
    </w:p>
    <w:p w14:paraId="01F5600B" w14:textId="77777777" w:rsidR="00B07693" w:rsidRDefault="00B07693" w:rsidP="00191B8B">
      <w:pPr>
        <w:rPr>
          <w:b/>
        </w:rPr>
        <w:sectPr w:rsidR="00B07693" w:rsidSect="00BD3532">
          <w:type w:val="continuous"/>
          <w:pgSz w:w="12240" w:h="15840"/>
          <w:pgMar w:top="537" w:right="810" w:bottom="1440" w:left="900" w:header="720" w:footer="720" w:gutter="0"/>
          <w:cols w:num="2" w:sep="1" w:space="720"/>
          <w:docGrid w:linePitch="360"/>
        </w:sectPr>
      </w:pPr>
    </w:p>
    <w:p w14:paraId="629502CF" w14:textId="4D183703" w:rsidR="00B07693" w:rsidRDefault="00B07693" w:rsidP="00B07693">
      <w:pPr>
        <w:pStyle w:val="SDAItemText-num"/>
      </w:pPr>
      <w:r>
        <w:rPr>
          <w:b/>
        </w:rPr>
        <w:lastRenderedPageBreak/>
        <w:t>25.</w:t>
      </w:r>
      <w:r>
        <w:tab/>
        <w:t>The three main errors that result in chromosomal mutation are gene duplication, nondisjunction, and translocation. Write the letter of the type of error that likely caused each mutation next to the description of the mutation. Some letters may be used more than once.</w:t>
      </w:r>
    </w:p>
    <w:tbl>
      <w:tblPr>
        <w:tblW w:w="9480" w:type="dxa"/>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5880"/>
        <w:gridCol w:w="960"/>
        <w:gridCol w:w="412"/>
        <w:gridCol w:w="2228"/>
      </w:tblGrid>
      <w:tr w:rsidR="00B07693" w14:paraId="58120271" w14:textId="77777777" w:rsidTr="00B07693">
        <w:tc>
          <w:tcPr>
            <w:tcW w:w="5880" w:type="dxa"/>
          </w:tcPr>
          <w:p w14:paraId="0999B5F7" w14:textId="77777777" w:rsidR="00B07693" w:rsidRPr="007C6C38" w:rsidRDefault="00B07693" w:rsidP="00B07693">
            <w:pPr>
              <w:pStyle w:val="SDATableText"/>
              <w:rPr>
                <w:sz w:val="22"/>
              </w:rPr>
            </w:pPr>
            <w:r w:rsidRPr="007C6C38">
              <w:rPr>
                <w:sz w:val="22"/>
              </w:rPr>
              <w:t>A karyotype shows that an individual has three copies of chromosome 21.</w:t>
            </w:r>
          </w:p>
        </w:tc>
        <w:tc>
          <w:tcPr>
            <w:tcW w:w="960" w:type="dxa"/>
            <w:tcBorders>
              <w:bottom w:val="single" w:sz="4" w:space="0" w:color="auto"/>
              <w:right w:val="single" w:sz="4" w:space="0" w:color="auto"/>
            </w:tcBorders>
          </w:tcPr>
          <w:p w14:paraId="68E67462" w14:textId="77777777" w:rsidR="00B07693" w:rsidRPr="003572EE" w:rsidRDefault="00B07693" w:rsidP="00B07693">
            <w:pPr>
              <w:pStyle w:val="SDATableText"/>
            </w:pPr>
            <w:r w:rsidRPr="003572EE">
              <w:t xml:space="preserve"> </w:t>
            </w:r>
          </w:p>
        </w:tc>
        <w:tc>
          <w:tcPr>
            <w:tcW w:w="412" w:type="dxa"/>
            <w:tcBorders>
              <w:top w:val="nil"/>
              <w:left w:val="single" w:sz="4" w:space="0" w:color="auto"/>
              <w:bottom w:val="nil"/>
              <w:right w:val="nil"/>
            </w:tcBorders>
          </w:tcPr>
          <w:p w14:paraId="6C0BC185" w14:textId="77777777" w:rsidR="00B07693" w:rsidRPr="003572EE" w:rsidRDefault="00B07693" w:rsidP="00B07693">
            <w:pPr>
              <w:pStyle w:val="SDATableText"/>
            </w:pPr>
          </w:p>
        </w:tc>
        <w:tc>
          <w:tcPr>
            <w:tcW w:w="2228" w:type="dxa"/>
            <w:tcBorders>
              <w:top w:val="nil"/>
              <w:left w:val="nil"/>
              <w:bottom w:val="single" w:sz="4" w:space="0" w:color="auto"/>
              <w:right w:val="nil"/>
            </w:tcBorders>
          </w:tcPr>
          <w:p w14:paraId="1A0BF711" w14:textId="77777777" w:rsidR="00B07693" w:rsidRDefault="00B07693" w:rsidP="00B07693">
            <w:pPr>
              <w:pStyle w:val="SDAPara"/>
              <w:rPr>
                <w:rFonts w:eastAsiaTheme="minorHAnsi"/>
              </w:rPr>
            </w:pPr>
          </w:p>
        </w:tc>
      </w:tr>
      <w:tr w:rsidR="00B07693" w14:paraId="30A1861C" w14:textId="77777777" w:rsidTr="00B07693">
        <w:tc>
          <w:tcPr>
            <w:tcW w:w="5880" w:type="dxa"/>
          </w:tcPr>
          <w:p w14:paraId="45F49CE4" w14:textId="77777777" w:rsidR="00B07693" w:rsidRPr="009E79FC" w:rsidRDefault="00B07693" w:rsidP="00B07693">
            <w:pPr>
              <w:pStyle w:val="SDATableText"/>
              <w:rPr>
                <w:sz w:val="22"/>
              </w:rPr>
            </w:pPr>
            <w:r w:rsidRPr="009E79FC">
              <w:rPr>
                <w:sz w:val="22"/>
              </w:rPr>
              <w:t>Genetic testing shows a person has a section of chromosome 15 located on chromosome 2.</w:t>
            </w:r>
          </w:p>
        </w:tc>
        <w:tc>
          <w:tcPr>
            <w:tcW w:w="960" w:type="dxa"/>
            <w:tcBorders>
              <w:top w:val="single" w:sz="4" w:space="0" w:color="auto"/>
              <w:right w:val="single" w:sz="4" w:space="0" w:color="auto"/>
            </w:tcBorders>
          </w:tcPr>
          <w:p w14:paraId="5433A99F" w14:textId="77777777" w:rsidR="00B07693" w:rsidRPr="003572EE" w:rsidRDefault="00B07693" w:rsidP="00B07693">
            <w:pPr>
              <w:pStyle w:val="SDATableText"/>
            </w:pPr>
            <w:r w:rsidRPr="003572EE">
              <w:t xml:space="preserve"> </w:t>
            </w:r>
          </w:p>
        </w:tc>
        <w:tc>
          <w:tcPr>
            <w:tcW w:w="412" w:type="dxa"/>
            <w:vMerge w:val="restart"/>
            <w:tcBorders>
              <w:top w:val="nil"/>
              <w:left w:val="single" w:sz="4" w:space="0" w:color="auto"/>
              <w:bottom w:val="nil"/>
              <w:right w:val="single" w:sz="4" w:space="0" w:color="auto"/>
            </w:tcBorders>
          </w:tcPr>
          <w:p w14:paraId="5CFF2DF3" w14:textId="77777777" w:rsidR="00B07693" w:rsidRPr="003572EE" w:rsidRDefault="00B07693" w:rsidP="00B07693">
            <w:pPr>
              <w:pStyle w:val="SDATableText"/>
            </w:pPr>
          </w:p>
        </w:tc>
        <w:tc>
          <w:tcPr>
            <w:tcW w:w="2228" w:type="dxa"/>
            <w:vMerge w:val="restart"/>
            <w:tcBorders>
              <w:top w:val="single" w:sz="4" w:space="0" w:color="auto"/>
              <w:left w:val="single" w:sz="4" w:space="0" w:color="auto"/>
              <w:bottom w:val="single" w:sz="4" w:space="0" w:color="auto"/>
              <w:right w:val="single" w:sz="4" w:space="0" w:color="auto"/>
            </w:tcBorders>
          </w:tcPr>
          <w:p w14:paraId="4492A06A" w14:textId="77777777" w:rsidR="00B07693" w:rsidRDefault="00B07693" w:rsidP="00B07693">
            <w:pPr>
              <w:pStyle w:val="SDAPara"/>
              <w:spacing w:before="120"/>
            </w:pPr>
            <w:r w:rsidRPr="00E94043">
              <w:rPr>
                <w:b/>
              </w:rPr>
              <w:t>A.</w:t>
            </w:r>
            <w:r>
              <w:t xml:space="preserve"> gene duplication</w:t>
            </w:r>
          </w:p>
          <w:p w14:paraId="4820D3E1" w14:textId="77777777" w:rsidR="00B07693" w:rsidRDefault="00B07693" w:rsidP="00B07693">
            <w:pPr>
              <w:pStyle w:val="SDAPara"/>
              <w:spacing w:before="120"/>
              <w:rPr>
                <w:b/>
              </w:rPr>
            </w:pPr>
            <w:r w:rsidRPr="00E94043">
              <w:rPr>
                <w:b/>
              </w:rPr>
              <w:t>B.</w:t>
            </w:r>
            <w:r>
              <w:t xml:space="preserve"> nondisjunction</w:t>
            </w:r>
            <w:r w:rsidRPr="00E94043">
              <w:rPr>
                <w:b/>
              </w:rPr>
              <w:t xml:space="preserve"> </w:t>
            </w:r>
          </w:p>
          <w:p w14:paraId="2E6D429E" w14:textId="77777777" w:rsidR="00B07693" w:rsidRDefault="00B07693" w:rsidP="00B07693">
            <w:pPr>
              <w:pStyle w:val="SDAPara"/>
              <w:spacing w:before="120"/>
            </w:pPr>
            <w:r w:rsidRPr="00E94043">
              <w:rPr>
                <w:b/>
              </w:rPr>
              <w:t>C.</w:t>
            </w:r>
            <w:r>
              <w:t xml:space="preserve"> translocation</w:t>
            </w:r>
          </w:p>
        </w:tc>
      </w:tr>
      <w:tr w:rsidR="00B07693" w14:paraId="34366366" w14:textId="77777777" w:rsidTr="00B07693">
        <w:trPr>
          <w:trHeight w:val="557"/>
        </w:trPr>
        <w:tc>
          <w:tcPr>
            <w:tcW w:w="5880" w:type="dxa"/>
          </w:tcPr>
          <w:p w14:paraId="3FA2AA6D" w14:textId="77777777" w:rsidR="00B07693" w:rsidRPr="009E79FC" w:rsidRDefault="00B07693" w:rsidP="00B07693">
            <w:pPr>
              <w:pStyle w:val="SDATableText"/>
              <w:rPr>
                <w:sz w:val="22"/>
              </w:rPr>
            </w:pPr>
            <w:r w:rsidRPr="009E79FC">
              <w:rPr>
                <w:sz w:val="22"/>
              </w:rPr>
              <w:t>Scientists inserting a genetic mutation into mice find one of the mice has two non-mutated copies of the gene as well as the mutated copy they inserted.</w:t>
            </w:r>
          </w:p>
        </w:tc>
        <w:tc>
          <w:tcPr>
            <w:tcW w:w="960" w:type="dxa"/>
            <w:tcBorders>
              <w:right w:val="single" w:sz="4" w:space="0" w:color="auto"/>
            </w:tcBorders>
          </w:tcPr>
          <w:p w14:paraId="5E70F1A9" w14:textId="77777777" w:rsidR="00B07693" w:rsidRPr="003572EE" w:rsidRDefault="00B07693" w:rsidP="00B07693">
            <w:pPr>
              <w:pStyle w:val="SDATableText"/>
            </w:pPr>
            <w:r w:rsidRPr="003572EE">
              <w:t xml:space="preserve"> </w:t>
            </w:r>
          </w:p>
        </w:tc>
        <w:tc>
          <w:tcPr>
            <w:tcW w:w="412" w:type="dxa"/>
            <w:vMerge/>
            <w:tcBorders>
              <w:top w:val="nil"/>
              <w:left w:val="single" w:sz="4" w:space="0" w:color="auto"/>
              <w:bottom w:val="nil"/>
              <w:right w:val="single" w:sz="4" w:space="0" w:color="auto"/>
            </w:tcBorders>
          </w:tcPr>
          <w:p w14:paraId="2DF3C6F9" w14:textId="77777777" w:rsidR="00B07693" w:rsidRPr="003572EE" w:rsidRDefault="00B07693" w:rsidP="00B07693">
            <w:pPr>
              <w:pStyle w:val="SDATableText"/>
            </w:pPr>
          </w:p>
        </w:tc>
        <w:tc>
          <w:tcPr>
            <w:tcW w:w="2228" w:type="dxa"/>
            <w:vMerge/>
            <w:tcBorders>
              <w:top w:val="nil"/>
              <w:left w:val="single" w:sz="4" w:space="0" w:color="auto"/>
              <w:bottom w:val="single" w:sz="4" w:space="0" w:color="auto"/>
              <w:right w:val="single" w:sz="4" w:space="0" w:color="auto"/>
            </w:tcBorders>
          </w:tcPr>
          <w:p w14:paraId="7C250B7B" w14:textId="77777777" w:rsidR="00B07693" w:rsidRPr="003572EE" w:rsidRDefault="00B07693" w:rsidP="00B07693">
            <w:pPr>
              <w:pStyle w:val="SDATableText"/>
            </w:pPr>
          </w:p>
        </w:tc>
      </w:tr>
      <w:tr w:rsidR="00B07693" w14:paraId="6E70A49F" w14:textId="77777777" w:rsidTr="00B07693">
        <w:trPr>
          <w:trHeight w:val="617"/>
        </w:trPr>
        <w:tc>
          <w:tcPr>
            <w:tcW w:w="5880" w:type="dxa"/>
          </w:tcPr>
          <w:p w14:paraId="25900152" w14:textId="77777777" w:rsidR="00B07693" w:rsidRPr="009E79FC" w:rsidRDefault="00B07693" w:rsidP="00B07693">
            <w:pPr>
              <w:pStyle w:val="SDATableText"/>
              <w:rPr>
                <w:sz w:val="22"/>
              </w:rPr>
            </w:pPr>
            <w:r w:rsidRPr="009E79FC">
              <w:rPr>
                <w:sz w:val="22"/>
              </w:rPr>
              <w:t xml:space="preserve">A plant is found to be </w:t>
            </w:r>
            <w:proofErr w:type="spellStart"/>
            <w:r w:rsidRPr="009E79FC">
              <w:rPr>
                <w:sz w:val="22"/>
              </w:rPr>
              <w:t>tetraploid</w:t>
            </w:r>
            <w:proofErr w:type="spellEnd"/>
            <w:r w:rsidRPr="009E79FC">
              <w:rPr>
                <w:sz w:val="22"/>
              </w:rPr>
              <w:t>, meaning that instead of homologous pairs it contains homologous quadruplets for each chromosome number.</w:t>
            </w:r>
          </w:p>
        </w:tc>
        <w:tc>
          <w:tcPr>
            <w:tcW w:w="960" w:type="dxa"/>
            <w:tcBorders>
              <w:right w:val="single" w:sz="4" w:space="0" w:color="auto"/>
            </w:tcBorders>
          </w:tcPr>
          <w:p w14:paraId="208F6249" w14:textId="77777777" w:rsidR="00B07693" w:rsidRPr="003572EE" w:rsidRDefault="00B07693" w:rsidP="00B07693">
            <w:pPr>
              <w:pStyle w:val="SDATableText"/>
            </w:pPr>
            <w:r w:rsidRPr="003572EE">
              <w:t xml:space="preserve"> </w:t>
            </w:r>
          </w:p>
        </w:tc>
        <w:tc>
          <w:tcPr>
            <w:tcW w:w="412" w:type="dxa"/>
            <w:vMerge/>
            <w:tcBorders>
              <w:top w:val="nil"/>
              <w:left w:val="single" w:sz="4" w:space="0" w:color="auto"/>
              <w:bottom w:val="nil"/>
              <w:right w:val="nil"/>
            </w:tcBorders>
          </w:tcPr>
          <w:p w14:paraId="37BA468A" w14:textId="77777777" w:rsidR="00B07693" w:rsidRPr="003572EE" w:rsidRDefault="00B07693" w:rsidP="00B07693">
            <w:pPr>
              <w:pStyle w:val="SDATableText"/>
            </w:pPr>
          </w:p>
        </w:tc>
        <w:tc>
          <w:tcPr>
            <w:tcW w:w="2228" w:type="dxa"/>
            <w:tcBorders>
              <w:top w:val="single" w:sz="4" w:space="0" w:color="auto"/>
              <w:left w:val="nil"/>
              <w:bottom w:val="nil"/>
              <w:right w:val="nil"/>
            </w:tcBorders>
          </w:tcPr>
          <w:p w14:paraId="0030E292" w14:textId="77777777" w:rsidR="00B07693" w:rsidRPr="003572EE" w:rsidRDefault="00B07693" w:rsidP="00B07693">
            <w:pPr>
              <w:pStyle w:val="SDATableText"/>
            </w:pPr>
          </w:p>
        </w:tc>
      </w:tr>
    </w:tbl>
    <w:p w14:paraId="2428EEC3" w14:textId="77777777" w:rsidR="00025ABC" w:rsidRDefault="00025ABC" w:rsidP="00025ABC">
      <w:pPr>
        <w:pStyle w:val="SDAItemText-num"/>
        <w:spacing w:before="0" w:after="0" w:line="240" w:lineRule="auto"/>
        <w:ind w:right="115"/>
        <w:rPr>
          <w:b/>
        </w:rPr>
      </w:pPr>
    </w:p>
    <w:p w14:paraId="720D26AC" w14:textId="77777777" w:rsidR="00025ABC" w:rsidRDefault="00025ABC" w:rsidP="00191B8B">
      <w:pPr>
        <w:rPr>
          <w:b/>
        </w:rPr>
      </w:pPr>
    </w:p>
    <w:p w14:paraId="51110301" w14:textId="72533F82" w:rsidR="00025ABC" w:rsidRDefault="00025ABC" w:rsidP="00025ABC">
      <w:pPr>
        <w:pStyle w:val="SDAItemText-num"/>
      </w:pPr>
      <w:r>
        <w:rPr>
          <w:b/>
        </w:rPr>
        <w:t>26.</w:t>
      </w:r>
      <w:r>
        <w:tab/>
        <w:t>Meiosis is the process by which many organisms produce haploid genomes in preparation for sexual reproduction. A scientist proposes this model for meiosis in a triploid organism.</w:t>
      </w:r>
    </w:p>
    <w:p w14:paraId="14AD0B84" w14:textId="77777777" w:rsidR="00025ABC" w:rsidRDefault="00025ABC" w:rsidP="00025ABC">
      <w:pPr>
        <w:pStyle w:val="SDAPlacedArt-centered"/>
      </w:pPr>
      <w:r>
        <w:rPr>
          <w:noProof/>
        </w:rPr>
        <w:drawing>
          <wp:inline distT="0" distB="0" distL="0" distR="0" wp14:anchorId="72381464" wp14:editId="6C733211">
            <wp:extent cx="2976880" cy="26047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880" cy="2604770"/>
                    </a:xfrm>
                    <a:prstGeom prst="rect">
                      <a:avLst/>
                    </a:prstGeom>
                    <a:solidFill>
                      <a:srgbClr val="FFFFFF"/>
                    </a:solidFill>
                    <a:ln>
                      <a:noFill/>
                    </a:ln>
                  </pic:spPr>
                </pic:pic>
              </a:graphicData>
            </a:graphic>
          </wp:inline>
        </w:drawing>
      </w:r>
    </w:p>
    <w:p w14:paraId="4D9F8BBD" w14:textId="77777777" w:rsidR="00025ABC" w:rsidRDefault="00025ABC" w:rsidP="00025ABC">
      <w:pPr>
        <w:pStyle w:val="SDAItemText-indent"/>
      </w:pPr>
      <w:r>
        <w:t>Identify one aspect of this model that is different from the meiosis of a diploid organism.</w:t>
      </w:r>
    </w:p>
    <w:p w14:paraId="7CC0A1C1" w14:textId="77777777" w:rsidR="00025ABC" w:rsidRDefault="00025ABC" w:rsidP="00025ABC">
      <w:pPr>
        <w:pStyle w:val="SDAWOL"/>
      </w:pPr>
      <w:r>
        <w:tab/>
      </w:r>
    </w:p>
    <w:p w14:paraId="050A6FFD" w14:textId="77777777" w:rsidR="00025ABC" w:rsidRDefault="00025ABC" w:rsidP="00025ABC">
      <w:pPr>
        <w:pStyle w:val="SDAWOL-SpaceBelow"/>
      </w:pPr>
      <w:r>
        <w:tab/>
      </w:r>
    </w:p>
    <w:p w14:paraId="7C76EE96" w14:textId="77777777" w:rsidR="00025ABC" w:rsidRDefault="00025ABC" w:rsidP="00025ABC">
      <w:pPr>
        <w:pStyle w:val="SDAItemText-indent"/>
      </w:pPr>
      <w:r>
        <w:t>The scientist wants to test the accuracy of this model. Propose one question that the scientist can ask to test this model.</w:t>
      </w:r>
    </w:p>
    <w:p w14:paraId="79ABDABD" w14:textId="77777777" w:rsidR="00025ABC" w:rsidRDefault="00025ABC" w:rsidP="00025ABC">
      <w:pPr>
        <w:pStyle w:val="SDAWOL"/>
      </w:pPr>
      <w:r>
        <w:tab/>
      </w:r>
    </w:p>
    <w:p w14:paraId="50F37461" w14:textId="77777777" w:rsidR="00025ABC" w:rsidRDefault="00025ABC" w:rsidP="00025ABC">
      <w:pPr>
        <w:pStyle w:val="SDAWOL"/>
      </w:pPr>
      <w:r>
        <w:tab/>
      </w:r>
    </w:p>
    <w:p w14:paraId="26C4807C" w14:textId="77777777" w:rsidR="00025ABC" w:rsidRDefault="00025ABC" w:rsidP="00025ABC">
      <w:pPr>
        <w:pStyle w:val="SDAWOL"/>
      </w:pPr>
      <w:r>
        <w:tab/>
      </w:r>
    </w:p>
    <w:p w14:paraId="5B81E751" w14:textId="77777777" w:rsidR="00025ABC" w:rsidRDefault="00025ABC" w:rsidP="00025ABC">
      <w:pPr>
        <w:pStyle w:val="SDAWOL"/>
      </w:pPr>
      <w:r>
        <w:tab/>
      </w:r>
    </w:p>
    <w:p w14:paraId="2193F933" w14:textId="5262E605" w:rsidR="00025ABC" w:rsidRPr="005D241C" w:rsidRDefault="00025ABC" w:rsidP="005D241C">
      <w:pPr>
        <w:pStyle w:val="SDAPassageDirection"/>
        <w:pBdr>
          <w:top w:val="none" w:sz="0" w:space="0" w:color="auto"/>
          <w:left w:val="none" w:sz="0" w:space="0" w:color="auto"/>
          <w:right w:val="none" w:sz="0" w:space="0" w:color="auto"/>
        </w:pBdr>
        <w:rPr>
          <w:b/>
        </w:rPr>
      </w:pPr>
      <w:r>
        <w:rPr>
          <w:b/>
        </w:rPr>
        <w:br w:type="page"/>
      </w:r>
      <w:r w:rsidRPr="005D241C">
        <w:rPr>
          <w:b/>
        </w:rPr>
        <w:lastRenderedPageBreak/>
        <w:t xml:space="preserve">Directions: </w:t>
      </w:r>
      <w:r w:rsidR="005D241C" w:rsidRPr="005D241C">
        <w:rPr>
          <w:b/>
        </w:rPr>
        <w:t>Use the passage to answer questions 27 and 28.</w:t>
      </w:r>
    </w:p>
    <w:p w14:paraId="371F1E4A" w14:textId="77777777" w:rsidR="005D241C" w:rsidRDefault="005D241C" w:rsidP="005D241C">
      <w:pPr>
        <w:pStyle w:val="SDAPassageTitle"/>
        <w:pBdr>
          <w:left w:val="none" w:sz="0" w:space="0" w:color="auto"/>
          <w:right w:val="none" w:sz="0" w:space="0" w:color="auto"/>
        </w:pBdr>
        <w:spacing w:after="0"/>
        <w:jc w:val="left"/>
      </w:pPr>
    </w:p>
    <w:p w14:paraId="44CBED26" w14:textId="77777777" w:rsidR="00025ABC" w:rsidRDefault="00025ABC" w:rsidP="005D241C">
      <w:pPr>
        <w:pStyle w:val="SDAPassageTitle"/>
        <w:pBdr>
          <w:left w:val="none" w:sz="0" w:space="0" w:color="auto"/>
          <w:right w:val="none" w:sz="0" w:space="0" w:color="auto"/>
        </w:pBdr>
        <w:spacing w:after="0"/>
      </w:pPr>
      <w:r>
        <w:t>Raising Chickens</w:t>
      </w:r>
    </w:p>
    <w:p w14:paraId="5E55998E" w14:textId="77777777" w:rsidR="00025ABC" w:rsidRDefault="00025ABC" w:rsidP="00E54152">
      <w:pPr>
        <w:pStyle w:val="SDAPassageText"/>
        <w:spacing w:after="0" w:line="240" w:lineRule="auto"/>
      </w:pPr>
      <w:r>
        <w:t xml:space="preserve">A family is raising chickens. They desire to increase certain desirable characteristics while eliminating the less-desirable traits. One of the traits that </w:t>
      </w:r>
      <w:proofErr w:type="gramStart"/>
      <w:r>
        <w:t>is</w:t>
      </w:r>
      <w:proofErr w:type="gramEnd"/>
      <w:r>
        <w:t xml:space="preserve"> important to this family is the type of comb that the male birds express. The comb is a fleshy projection on the top of the heads of male chickens. Four different comb types are possible: wild-combed, rose-combed, pea-combed, and walnut-combed, as shown in the image.</w:t>
      </w:r>
    </w:p>
    <w:p w14:paraId="66249A6A" w14:textId="77777777" w:rsidR="00E54152" w:rsidRDefault="00E54152" w:rsidP="00E54152">
      <w:pPr>
        <w:pStyle w:val="SDAPassageText"/>
        <w:spacing w:after="0" w:line="240" w:lineRule="auto"/>
      </w:pPr>
    </w:p>
    <w:p w14:paraId="14F0B2C2" w14:textId="77777777" w:rsidR="00025ABC" w:rsidRDefault="00025ABC" w:rsidP="00025ABC">
      <w:pPr>
        <w:pStyle w:val="SDAPlacedArt-centered"/>
        <w:spacing w:before="0" w:after="0"/>
      </w:pPr>
      <w:r>
        <w:rPr>
          <w:noProof/>
        </w:rPr>
        <w:drawing>
          <wp:inline distT="0" distB="0" distL="0" distR="0" wp14:anchorId="1A54AC31" wp14:editId="0AAE19B8">
            <wp:extent cx="3955233" cy="282217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5233" cy="2822179"/>
                    </a:xfrm>
                    <a:prstGeom prst="rect">
                      <a:avLst/>
                    </a:prstGeom>
                    <a:solidFill>
                      <a:srgbClr val="FFFFFF"/>
                    </a:solidFill>
                    <a:ln>
                      <a:noFill/>
                    </a:ln>
                  </pic:spPr>
                </pic:pic>
              </a:graphicData>
            </a:graphic>
          </wp:inline>
        </w:drawing>
      </w:r>
    </w:p>
    <w:p w14:paraId="5C55E44F" w14:textId="77777777" w:rsidR="00E54152" w:rsidRDefault="00E54152" w:rsidP="00E54152">
      <w:pPr>
        <w:pStyle w:val="SDAPassageText"/>
        <w:spacing w:after="0" w:line="240" w:lineRule="auto"/>
      </w:pPr>
    </w:p>
    <w:p w14:paraId="71066B9B" w14:textId="055A0363" w:rsidR="00025ABC" w:rsidRDefault="00025ABC" w:rsidP="00E54152">
      <w:pPr>
        <w:pStyle w:val="SDAPassageText"/>
        <w:spacing w:after="120" w:line="280" w:lineRule="atLeast"/>
      </w:pPr>
      <w:r>
        <w:t>In order to inherit a wild comb, the male needs to be homozygous recessive for both traits (</w:t>
      </w:r>
      <w:proofErr w:type="spellStart"/>
      <w:r>
        <w:rPr>
          <w:i/>
        </w:rPr>
        <w:t>rrpp</w:t>
      </w:r>
      <w:proofErr w:type="spellEnd"/>
      <w:r>
        <w:t xml:space="preserve">). If it inherits at least one dominant </w:t>
      </w:r>
      <w:r>
        <w:rPr>
          <w:i/>
        </w:rPr>
        <w:t>R</w:t>
      </w:r>
      <w:r w:rsidR="00677881">
        <w:rPr>
          <w:i/>
        </w:rPr>
        <w:t>,</w:t>
      </w:r>
      <w:r>
        <w:t xml:space="preserve"> it will be rose-combed and if it receives at least one dominant </w:t>
      </w:r>
      <w:r>
        <w:rPr>
          <w:i/>
        </w:rPr>
        <w:t>P</w:t>
      </w:r>
      <w:r w:rsidR="00677881">
        <w:rPr>
          <w:i/>
        </w:rPr>
        <w:t>,</w:t>
      </w:r>
      <w:r>
        <w:t xml:space="preserve"> it will be pea-combed. Finally, if the male chicken receives at least one </w:t>
      </w:r>
      <w:r>
        <w:rPr>
          <w:i/>
        </w:rPr>
        <w:t>R</w:t>
      </w:r>
      <w:r>
        <w:t xml:space="preserve"> and one </w:t>
      </w:r>
      <w:r>
        <w:rPr>
          <w:i/>
        </w:rPr>
        <w:t>P</w:t>
      </w:r>
      <w:r w:rsidR="00677881">
        <w:rPr>
          <w:i/>
        </w:rPr>
        <w:t>,</w:t>
      </w:r>
      <w:r>
        <w:rPr>
          <w:i/>
        </w:rPr>
        <w:t xml:space="preserve"> </w:t>
      </w:r>
      <w:r>
        <w:t>it will be walnut-combed.</w:t>
      </w:r>
    </w:p>
    <w:p w14:paraId="3DCAEE0D" w14:textId="77777777" w:rsidR="005D241C" w:rsidRDefault="005D241C" w:rsidP="005D241C">
      <w:pPr>
        <w:pStyle w:val="SDAPassageText"/>
        <w:spacing w:after="0" w:line="240" w:lineRule="auto"/>
      </w:pPr>
    </w:p>
    <w:p w14:paraId="1E5AFCD1" w14:textId="7E42BF5D" w:rsidR="00025ABC" w:rsidRDefault="00025ABC" w:rsidP="00025ABC">
      <w:pPr>
        <w:pStyle w:val="SDAItemText-num"/>
        <w:spacing w:before="120"/>
      </w:pPr>
      <w:r>
        <w:rPr>
          <w:b/>
        </w:rPr>
        <w:t>27.</w:t>
      </w:r>
      <w:r>
        <w:tab/>
        <w:t>If this family would like to breed a wild-combed chicken with a walnut-combed chicken, what is the probability that the result would be an offspring with wild combs? Circle the letter of the correct answer.</w:t>
      </w:r>
    </w:p>
    <w:p w14:paraId="23A199CC" w14:textId="77777777" w:rsidR="00025ABC" w:rsidRDefault="00025ABC" w:rsidP="005D241C">
      <w:pPr>
        <w:pStyle w:val="SDADistractorText"/>
        <w:spacing w:after="0" w:line="276" w:lineRule="auto"/>
        <w:ind w:left="634" w:hanging="274"/>
      </w:pPr>
      <w:r>
        <w:rPr>
          <w:b/>
        </w:rPr>
        <w:t>A.</w:t>
      </w:r>
      <w:r>
        <w:tab/>
        <w:t>0%</w:t>
      </w:r>
    </w:p>
    <w:p w14:paraId="0995DF9C" w14:textId="77777777" w:rsidR="00025ABC" w:rsidRDefault="00025ABC" w:rsidP="005D241C">
      <w:pPr>
        <w:pStyle w:val="SDADistractorText"/>
        <w:spacing w:after="0" w:line="276" w:lineRule="auto"/>
        <w:ind w:left="634" w:hanging="274"/>
      </w:pPr>
      <w:r>
        <w:rPr>
          <w:b/>
        </w:rPr>
        <w:t>B.</w:t>
      </w:r>
      <w:r>
        <w:tab/>
        <w:t>25%</w:t>
      </w:r>
    </w:p>
    <w:p w14:paraId="55B01580" w14:textId="77777777" w:rsidR="00025ABC" w:rsidRDefault="00025ABC" w:rsidP="005D241C">
      <w:pPr>
        <w:pStyle w:val="SDADistractorText"/>
        <w:spacing w:after="0" w:line="276" w:lineRule="auto"/>
        <w:ind w:left="634" w:hanging="274"/>
      </w:pPr>
      <w:r>
        <w:rPr>
          <w:b/>
        </w:rPr>
        <w:t>C.</w:t>
      </w:r>
      <w:r>
        <w:tab/>
        <w:t>50%</w:t>
      </w:r>
    </w:p>
    <w:p w14:paraId="5F35A152" w14:textId="77777777" w:rsidR="00025ABC" w:rsidRDefault="00025ABC" w:rsidP="005D241C">
      <w:pPr>
        <w:pStyle w:val="SDADistractorText"/>
        <w:spacing w:after="0" w:line="276" w:lineRule="auto"/>
        <w:ind w:left="634" w:hanging="274"/>
      </w:pPr>
      <w:r>
        <w:rPr>
          <w:b/>
        </w:rPr>
        <w:t>D.</w:t>
      </w:r>
      <w:r>
        <w:tab/>
        <w:t>100%</w:t>
      </w:r>
    </w:p>
    <w:p w14:paraId="61B441E7" w14:textId="77777777" w:rsidR="00025ABC" w:rsidRDefault="00025ABC" w:rsidP="00025ABC">
      <w:pPr>
        <w:pStyle w:val="SDADistractorText"/>
      </w:pPr>
    </w:p>
    <w:p w14:paraId="277AAE1E" w14:textId="52BE0F51" w:rsidR="00025ABC" w:rsidRDefault="00025ABC" w:rsidP="00025ABC">
      <w:pPr>
        <w:pStyle w:val="SDAItemText-num"/>
        <w:spacing w:before="120"/>
      </w:pPr>
      <w:r>
        <w:rPr>
          <w:b/>
        </w:rPr>
        <w:t>28.</w:t>
      </w:r>
      <w:r>
        <w:tab/>
        <w:t xml:space="preserve">Feather color is a highly prized trait in chickens. One of the loci that </w:t>
      </w:r>
      <w:proofErr w:type="gramStart"/>
      <w:r>
        <w:t>controls</w:t>
      </w:r>
      <w:proofErr w:type="gramEnd"/>
      <w:r>
        <w:t xml:space="preserve"> feather color has two alleles, black (</w:t>
      </w:r>
      <w:proofErr w:type="spellStart"/>
      <w:r>
        <w:rPr>
          <w:i/>
        </w:rPr>
        <w:t>Bl</w:t>
      </w:r>
      <w:proofErr w:type="spellEnd"/>
      <w:r>
        <w:t>) and blue (</w:t>
      </w:r>
      <w:proofErr w:type="spellStart"/>
      <w:r w:rsidRPr="0070410D">
        <w:rPr>
          <w:i/>
        </w:rPr>
        <w:t>bl</w:t>
      </w:r>
      <w:proofErr w:type="spellEnd"/>
      <w:r w:rsidRPr="0070410D">
        <w:rPr>
          <w:i/>
          <w:vertAlign w:val="superscript"/>
        </w:rPr>
        <w:t>+</w:t>
      </w:r>
      <w:r>
        <w:t>). A chicken that has two black alleles (</w:t>
      </w:r>
      <w:proofErr w:type="spellStart"/>
      <w:r>
        <w:rPr>
          <w:i/>
        </w:rPr>
        <w:t>Bl</w:t>
      </w:r>
      <w:proofErr w:type="spellEnd"/>
      <w:r>
        <w:rPr>
          <w:i/>
        </w:rPr>
        <w:t>/</w:t>
      </w:r>
      <w:proofErr w:type="spellStart"/>
      <w:r>
        <w:rPr>
          <w:i/>
        </w:rPr>
        <w:t>Bl</w:t>
      </w:r>
      <w:proofErr w:type="spellEnd"/>
      <w:r>
        <w:t>) is black, and a chicken that has two blue alleles is blue (</w:t>
      </w:r>
      <w:proofErr w:type="spellStart"/>
      <w:r w:rsidRPr="0070410D">
        <w:rPr>
          <w:i/>
        </w:rPr>
        <w:t>bl</w:t>
      </w:r>
      <w:proofErr w:type="spellEnd"/>
      <w:r w:rsidRPr="0070410D">
        <w:rPr>
          <w:i/>
          <w:vertAlign w:val="superscript"/>
        </w:rPr>
        <w:t>+</w:t>
      </w:r>
      <w:r w:rsidRPr="0070410D">
        <w:rPr>
          <w:i/>
        </w:rPr>
        <w:t>/</w:t>
      </w:r>
      <w:proofErr w:type="spellStart"/>
      <w:r w:rsidRPr="0070410D">
        <w:rPr>
          <w:i/>
        </w:rPr>
        <w:t>bl</w:t>
      </w:r>
      <w:proofErr w:type="spellEnd"/>
      <w:r w:rsidRPr="0070410D">
        <w:rPr>
          <w:i/>
          <w:vertAlign w:val="superscript"/>
        </w:rPr>
        <w:t>+</w:t>
      </w:r>
      <w:r>
        <w:t>). However, a chicken that inherits one of each trait (</w:t>
      </w:r>
      <w:proofErr w:type="spellStart"/>
      <w:r w:rsidRPr="0070410D">
        <w:rPr>
          <w:i/>
        </w:rPr>
        <w:t>Bl</w:t>
      </w:r>
      <w:proofErr w:type="spellEnd"/>
      <w:r w:rsidRPr="0070410D">
        <w:rPr>
          <w:i/>
        </w:rPr>
        <w:t>/</w:t>
      </w:r>
      <w:proofErr w:type="spellStart"/>
      <w:r w:rsidRPr="0070410D">
        <w:rPr>
          <w:i/>
        </w:rPr>
        <w:t>bl</w:t>
      </w:r>
      <w:proofErr w:type="spellEnd"/>
      <w:r w:rsidRPr="0070410D">
        <w:rPr>
          <w:i/>
          <w:vertAlign w:val="superscript"/>
        </w:rPr>
        <w:t>+</w:t>
      </w:r>
      <w:r>
        <w:t>) is an intermediate of the two. If two intermediate-colored chickens together produced 100 chicks, how many would you expect to be black? Circle the letter of the correct answer.</w:t>
      </w:r>
    </w:p>
    <w:p w14:paraId="28767AE2" w14:textId="77777777" w:rsidR="00025ABC" w:rsidRDefault="00025ABC" w:rsidP="005D241C">
      <w:pPr>
        <w:pStyle w:val="SDADistractorText"/>
        <w:spacing w:after="0" w:line="276" w:lineRule="auto"/>
        <w:ind w:left="634" w:hanging="274"/>
      </w:pPr>
      <w:r>
        <w:rPr>
          <w:b/>
        </w:rPr>
        <w:t>A.</w:t>
      </w:r>
      <w:r>
        <w:tab/>
        <w:t>25</w:t>
      </w:r>
    </w:p>
    <w:p w14:paraId="6454FC9A" w14:textId="77777777" w:rsidR="00025ABC" w:rsidRDefault="00025ABC" w:rsidP="005D241C">
      <w:pPr>
        <w:pStyle w:val="SDADistractorText"/>
        <w:spacing w:after="0" w:line="276" w:lineRule="auto"/>
        <w:ind w:left="634" w:hanging="274"/>
      </w:pPr>
      <w:r>
        <w:rPr>
          <w:b/>
        </w:rPr>
        <w:t>B.</w:t>
      </w:r>
      <w:r>
        <w:tab/>
        <w:t>50</w:t>
      </w:r>
    </w:p>
    <w:p w14:paraId="2B6B8B3F" w14:textId="77777777" w:rsidR="00025ABC" w:rsidRDefault="00025ABC" w:rsidP="005D241C">
      <w:pPr>
        <w:pStyle w:val="SDADistractorText"/>
        <w:spacing w:after="0" w:line="276" w:lineRule="auto"/>
        <w:ind w:left="634" w:hanging="274"/>
      </w:pPr>
      <w:r>
        <w:rPr>
          <w:b/>
        </w:rPr>
        <w:t>C.</w:t>
      </w:r>
      <w:r>
        <w:tab/>
        <w:t>75</w:t>
      </w:r>
    </w:p>
    <w:p w14:paraId="57C9A78F" w14:textId="77777777" w:rsidR="00025ABC" w:rsidRDefault="00025ABC" w:rsidP="005D241C">
      <w:pPr>
        <w:pStyle w:val="SDADistractorText"/>
        <w:spacing w:after="0" w:line="276" w:lineRule="auto"/>
        <w:ind w:left="634" w:hanging="274"/>
      </w:pPr>
      <w:r>
        <w:rPr>
          <w:b/>
        </w:rPr>
        <w:t>D.</w:t>
      </w:r>
      <w:r>
        <w:tab/>
        <w:t>100</w:t>
      </w:r>
    </w:p>
    <w:p w14:paraId="6E2DF136" w14:textId="5652FDF0" w:rsidR="00025ABC" w:rsidRDefault="00025ABC" w:rsidP="00025ABC">
      <w:pPr>
        <w:pStyle w:val="SDAItemText-num"/>
      </w:pPr>
      <w:r>
        <w:br w:type="page"/>
      </w:r>
      <w:r>
        <w:rPr>
          <w:b/>
        </w:rPr>
        <w:lastRenderedPageBreak/>
        <w:t>2</w:t>
      </w:r>
      <w:r w:rsidR="009D1AD6">
        <w:rPr>
          <w:b/>
        </w:rPr>
        <w:t>9</w:t>
      </w:r>
      <w:r>
        <w:rPr>
          <w:b/>
        </w:rPr>
        <w:t>.</w:t>
      </w:r>
      <w:r>
        <w:tab/>
        <w:t>Yellow skin in chickens is a trait that is desirable. Yellow skin color in chickens is determined by a recessive allele (</w:t>
      </w:r>
      <w:r>
        <w:rPr>
          <w:i/>
        </w:rPr>
        <w:t>w</w:t>
      </w:r>
      <w:r>
        <w:t>), while the white allele (</w:t>
      </w:r>
      <w:r>
        <w:rPr>
          <w:i/>
        </w:rPr>
        <w:t>W</w:t>
      </w:r>
      <w:r>
        <w:t>) is dominant. The pedigree shown is a representative of the individuals in the Brown family’s flock with the squares representing the males and the circles representing the females.</w:t>
      </w:r>
    </w:p>
    <w:p w14:paraId="738BA3C5" w14:textId="77777777" w:rsidR="00025ABC" w:rsidRDefault="00025ABC" w:rsidP="00025ABC">
      <w:pPr>
        <w:pStyle w:val="SDAPlacedArt-centered"/>
      </w:pPr>
      <w:r>
        <w:rPr>
          <w:noProof/>
        </w:rPr>
        <w:drawing>
          <wp:inline distT="0" distB="0" distL="0" distR="0" wp14:anchorId="6EF6FAC6" wp14:editId="13FF61D0">
            <wp:extent cx="2589416" cy="1870949"/>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077" cy="1871427"/>
                    </a:xfrm>
                    <a:prstGeom prst="rect">
                      <a:avLst/>
                    </a:prstGeom>
                    <a:solidFill>
                      <a:srgbClr val="FFFFFF"/>
                    </a:solidFill>
                    <a:ln>
                      <a:noFill/>
                    </a:ln>
                  </pic:spPr>
                </pic:pic>
              </a:graphicData>
            </a:graphic>
          </wp:inline>
        </w:drawing>
      </w:r>
    </w:p>
    <w:p w14:paraId="6CF626CB" w14:textId="77777777" w:rsidR="009D1AD6" w:rsidRDefault="009D1AD6" w:rsidP="00025ABC">
      <w:pPr>
        <w:pStyle w:val="SDAItemText-indent"/>
      </w:pPr>
    </w:p>
    <w:p w14:paraId="4F169FD9" w14:textId="77777777" w:rsidR="00025ABC" w:rsidRDefault="00025ABC" w:rsidP="00025ABC">
      <w:pPr>
        <w:pStyle w:val="SDAItemText-indent"/>
      </w:pPr>
      <w:r>
        <w:t>Write an X in the correct cell in the table to show the genotype for each individual listed. Write an X in the column labeled “</w:t>
      </w:r>
      <w:r>
        <w:rPr>
          <w:i/>
        </w:rPr>
        <w:t xml:space="preserve">WW or </w:t>
      </w:r>
      <w:proofErr w:type="spellStart"/>
      <w:r>
        <w:rPr>
          <w:i/>
        </w:rPr>
        <w:t>Ww</w:t>
      </w:r>
      <w:proofErr w:type="spellEnd"/>
      <w:r>
        <w:t xml:space="preserve">” if a determination between these two genotypes cannot be made.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2084"/>
        <w:gridCol w:w="917"/>
        <w:gridCol w:w="917"/>
        <w:gridCol w:w="918"/>
        <w:gridCol w:w="1464"/>
      </w:tblGrid>
      <w:tr w:rsidR="00025ABC" w14:paraId="1FE6CE83" w14:textId="77777777" w:rsidTr="00025ABC">
        <w:trPr>
          <w:jc w:val="center"/>
        </w:trPr>
        <w:tc>
          <w:tcPr>
            <w:tcW w:w="2084" w:type="dxa"/>
          </w:tcPr>
          <w:p w14:paraId="31FF153C" w14:textId="77777777" w:rsidR="00025ABC" w:rsidRPr="00A63D2E" w:rsidRDefault="00025ABC" w:rsidP="00025ABC">
            <w:pPr>
              <w:pStyle w:val="SDATableText"/>
              <w:rPr>
                <w:sz w:val="22"/>
              </w:rPr>
            </w:pPr>
            <w:r w:rsidRPr="00A63D2E">
              <w:rPr>
                <w:sz w:val="22"/>
              </w:rPr>
              <w:t xml:space="preserve"> </w:t>
            </w:r>
          </w:p>
        </w:tc>
        <w:tc>
          <w:tcPr>
            <w:tcW w:w="917" w:type="dxa"/>
          </w:tcPr>
          <w:p w14:paraId="21DE6AA0" w14:textId="77777777" w:rsidR="00025ABC" w:rsidRPr="004F46F5" w:rsidRDefault="00025ABC" w:rsidP="00025ABC">
            <w:pPr>
              <w:pStyle w:val="SDAPara-BoldCentered"/>
              <w:rPr>
                <w:i/>
              </w:rPr>
            </w:pPr>
            <w:r w:rsidRPr="004F46F5">
              <w:rPr>
                <w:i/>
              </w:rPr>
              <w:t>WW</w:t>
            </w:r>
          </w:p>
        </w:tc>
        <w:tc>
          <w:tcPr>
            <w:tcW w:w="917" w:type="dxa"/>
          </w:tcPr>
          <w:p w14:paraId="6CAD4F11" w14:textId="77777777" w:rsidR="00025ABC" w:rsidRPr="004F46F5" w:rsidRDefault="00025ABC" w:rsidP="00025ABC">
            <w:pPr>
              <w:pStyle w:val="SDAPara-BoldCentered"/>
              <w:rPr>
                <w:i/>
              </w:rPr>
            </w:pPr>
            <w:proofErr w:type="spellStart"/>
            <w:r w:rsidRPr="004F46F5">
              <w:rPr>
                <w:i/>
              </w:rPr>
              <w:t>Ww</w:t>
            </w:r>
            <w:proofErr w:type="spellEnd"/>
          </w:p>
        </w:tc>
        <w:tc>
          <w:tcPr>
            <w:tcW w:w="918" w:type="dxa"/>
          </w:tcPr>
          <w:p w14:paraId="4FBF424D" w14:textId="77777777" w:rsidR="00025ABC" w:rsidRPr="004F46F5" w:rsidRDefault="00025ABC" w:rsidP="00025ABC">
            <w:pPr>
              <w:pStyle w:val="SDAPara-BoldCentered"/>
              <w:rPr>
                <w:i/>
              </w:rPr>
            </w:pPr>
            <w:proofErr w:type="spellStart"/>
            <w:r w:rsidRPr="004F46F5">
              <w:rPr>
                <w:i/>
              </w:rPr>
              <w:t>ww</w:t>
            </w:r>
            <w:proofErr w:type="spellEnd"/>
          </w:p>
        </w:tc>
        <w:tc>
          <w:tcPr>
            <w:tcW w:w="1464" w:type="dxa"/>
          </w:tcPr>
          <w:p w14:paraId="775F5903" w14:textId="77777777" w:rsidR="00025ABC" w:rsidRDefault="00025ABC" w:rsidP="00025ABC">
            <w:pPr>
              <w:pStyle w:val="SDAPara-BoldCentered"/>
              <w:rPr>
                <w:rFonts w:eastAsiaTheme="majorEastAsia"/>
                <w:i/>
                <w:iCs/>
              </w:rPr>
            </w:pPr>
            <w:r w:rsidRPr="004F46F5">
              <w:rPr>
                <w:i/>
              </w:rPr>
              <w:t>WW</w:t>
            </w:r>
            <w:r w:rsidRPr="00A63D2E">
              <w:t xml:space="preserve"> or </w:t>
            </w:r>
            <w:proofErr w:type="spellStart"/>
            <w:r w:rsidRPr="004F46F5">
              <w:rPr>
                <w:i/>
              </w:rPr>
              <w:t>Ww</w:t>
            </w:r>
            <w:proofErr w:type="spellEnd"/>
          </w:p>
        </w:tc>
      </w:tr>
      <w:tr w:rsidR="00025ABC" w14:paraId="0C766481" w14:textId="77777777" w:rsidTr="00025ABC">
        <w:trPr>
          <w:trHeight w:val="323"/>
          <w:jc w:val="center"/>
        </w:trPr>
        <w:tc>
          <w:tcPr>
            <w:tcW w:w="2084" w:type="dxa"/>
            <w:vAlign w:val="center"/>
          </w:tcPr>
          <w:p w14:paraId="748D4C55" w14:textId="77777777" w:rsidR="00025ABC" w:rsidRDefault="00025ABC" w:rsidP="00025ABC">
            <w:pPr>
              <w:pStyle w:val="SDATableText"/>
              <w:rPr>
                <w:rFonts w:eastAsiaTheme="majorEastAsia"/>
                <w:i/>
                <w:iCs/>
                <w:sz w:val="22"/>
              </w:rPr>
            </w:pPr>
            <w:r w:rsidRPr="00A63D2E">
              <w:rPr>
                <w:b/>
                <w:sz w:val="22"/>
              </w:rPr>
              <w:t>A.</w:t>
            </w:r>
            <w:r w:rsidRPr="00A63D2E">
              <w:rPr>
                <w:sz w:val="22"/>
              </w:rPr>
              <w:t xml:space="preserve"> individual 1</w:t>
            </w:r>
          </w:p>
        </w:tc>
        <w:tc>
          <w:tcPr>
            <w:tcW w:w="917" w:type="dxa"/>
          </w:tcPr>
          <w:p w14:paraId="6BB6436D" w14:textId="77777777" w:rsidR="00025ABC" w:rsidRPr="00A63D2E" w:rsidRDefault="00025ABC" w:rsidP="00025ABC">
            <w:pPr>
              <w:pStyle w:val="SDATableText"/>
              <w:rPr>
                <w:sz w:val="22"/>
              </w:rPr>
            </w:pPr>
            <w:r>
              <w:rPr>
                <w:sz w:val="22"/>
              </w:rPr>
              <w:t xml:space="preserve"> </w:t>
            </w:r>
          </w:p>
        </w:tc>
        <w:tc>
          <w:tcPr>
            <w:tcW w:w="917" w:type="dxa"/>
          </w:tcPr>
          <w:p w14:paraId="4A4591D3" w14:textId="77777777" w:rsidR="00025ABC" w:rsidRPr="00A63D2E" w:rsidRDefault="00025ABC" w:rsidP="00025ABC">
            <w:pPr>
              <w:pStyle w:val="SDATableText"/>
              <w:rPr>
                <w:sz w:val="22"/>
              </w:rPr>
            </w:pPr>
            <w:r>
              <w:rPr>
                <w:sz w:val="22"/>
              </w:rPr>
              <w:t xml:space="preserve"> </w:t>
            </w:r>
          </w:p>
        </w:tc>
        <w:tc>
          <w:tcPr>
            <w:tcW w:w="918" w:type="dxa"/>
          </w:tcPr>
          <w:p w14:paraId="69F834C6" w14:textId="77777777" w:rsidR="00025ABC" w:rsidRPr="00A63D2E" w:rsidRDefault="00025ABC" w:rsidP="00025ABC">
            <w:pPr>
              <w:pStyle w:val="SDATableText"/>
              <w:rPr>
                <w:sz w:val="22"/>
              </w:rPr>
            </w:pPr>
            <w:r>
              <w:rPr>
                <w:sz w:val="22"/>
              </w:rPr>
              <w:t xml:space="preserve"> </w:t>
            </w:r>
          </w:p>
        </w:tc>
        <w:tc>
          <w:tcPr>
            <w:tcW w:w="1464" w:type="dxa"/>
          </w:tcPr>
          <w:p w14:paraId="720D8A0F" w14:textId="77777777" w:rsidR="00025ABC" w:rsidRPr="00A63D2E" w:rsidRDefault="00025ABC" w:rsidP="00025ABC">
            <w:pPr>
              <w:pStyle w:val="SDATableText"/>
              <w:rPr>
                <w:sz w:val="22"/>
              </w:rPr>
            </w:pPr>
            <w:r>
              <w:rPr>
                <w:sz w:val="22"/>
              </w:rPr>
              <w:t xml:space="preserve"> </w:t>
            </w:r>
          </w:p>
        </w:tc>
      </w:tr>
      <w:tr w:rsidR="00025ABC" w14:paraId="736A82A0" w14:textId="77777777" w:rsidTr="00025ABC">
        <w:trPr>
          <w:trHeight w:val="323"/>
          <w:jc w:val="center"/>
        </w:trPr>
        <w:tc>
          <w:tcPr>
            <w:tcW w:w="2084" w:type="dxa"/>
            <w:vAlign w:val="center"/>
          </w:tcPr>
          <w:p w14:paraId="34FA5080" w14:textId="77777777" w:rsidR="00025ABC" w:rsidRDefault="00025ABC" w:rsidP="00025ABC">
            <w:pPr>
              <w:pStyle w:val="SDATableText"/>
              <w:rPr>
                <w:rFonts w:eastAsiaTheme="majorEastAsia"/>
                <w:i/>
                <w:iCs/>
                <w:sz w:val="22"/>
              </w:rPr>
            </w:pPr>
            <w:r w:rsidRPr="00A63D2E">
              <w:rPr>
                <w:b/>
                <w:sz w:val="22"/>
              </w:rPr>
              <w:t>B.</w:t>
            </w:r>
            <w:r w:rsidRPr="00A63D2E">
              <w:rPr>
                <w:sz w:val="22"/>
              </w:rPr>
              <w:t xml:space="preserve"> individual 5</w:t>
            </w:r>
          </w:p>
        </w:tc>
        <w:tc>
          <w:tcPr>
            <w:tcW w:w="917" w:type="dxa"/>
          </w:tcPr>
          <w:p w14:paraId="01EF1BB7" w14:textId="77777777" w:rsidR="00025ABC" w:rsidRPr="00A63D2E" w:rsidRDefault="00025ABC" w:rsidP="00025ABC">
            <w:pPr>
              <w:pStyle w:val="SDATableText"/>
              <w:rPr>
                <w:sz w:val="22"/>
              </w:rPr>
            </w:pPr>
            <w:r>
              <w:rPr>
                <w:sz w:val="22"/>
              </w:rPr>
              <w:t xml:space="preserve"> </w:t>
            </w:r>
          </w:p>
        </w:tc>
        <w:tc>
          <w:tcPr>
            <w:tcW w:w="917" w:type="dxa"/>
          </w:tcPr>
          <w:p w14:paraId="4D06ED75" w14:textId="77777777" w:rsidR="00025ABC" w:rsidRPr="00A63D2E" w:rsidRDefault="00025ABC" w:rsidP="00025ABC">
            <w:pPr>
              <w:pStyle w:val="SDATableText"/>
              <w:rPr>
                <w:sz w:val="22"/>
              </w:rPr>
            </w:pPr>
            <w:r>
              <w:rPr>
                <w:sz w:val="22"/>
              </w:rPr>
              <w:t xml:space="preserve"> </w:t>
            </w:r>
          </w:p>
        </w:tc>
        <w:tc>
          <w:tcPr>
            <w:tcW w:w="918" w:type="dxa"/>
          </w:tcPr>
          <w:p w14:paraId="1DD08144" w14:textId="77777777" w:rsidR="00025ABC" w:rsidRPr="00A63D2E" w:rsidRDefault="00025ABC" w:rsidP="00025ABC">
            <w:pPr>
              <w:pStyle w:val="SDATableText"/>
              <w:rPr>
                <w:sz w:val="22"/>
              </w:rPr>
            </w:pPr>
            <w:r>
              <w:rPr>
                <w:sz w:val="22"/>
              </w:rPr>
              <w:t xml:space="preserve"> </w:t>
            </w:r>
          </w:p>
        </w:tc>
        <w:tc>
          <w:tcPr>
            <w:tcW w:w="1464" w:type="dxa"/>
          </w:tcPr>
          <w:p w14:paraId="62FBDD6D" w14:textId="77777777" w:rsidR="00025ABC" w:rsidRPr="00A63D2E" w:rsidRDefault="00025ABC" w:rsidP="00025ABC">
            <w:pPr>
              <w:pStyle w:val="SDATableText"/>
              <w:rPr>
                <w:sz w:val="22"/>
              </w:rPr>
            </w:pPr>
            <w:r>
              <w:rPr>
                <w:sz w:val="22"/>
              </w:rPr>
              <w:t xml:space="preserve"> </w:t>
            </w:r>
          </w:p>
        </w:tc>
      </w:tr>
      <w:tr w:rsidR="00025ABC" w14:paraId="358B8EEE" w14:textId="77777777" w:rsidTr="00025ABC">
        <w:trPr>
          <w:trHeight w:val="323"/>
          <w:jc w:val="center"/>
        </w:trPr>
        <w:tc>
          <w:tcPr>
            <w:tcW w:w="2084" w:type="dxa"/>
            <w:vAlign w:val="center"/>
          </w:tcPr>
          <w:p w14:paraId="582220C5" w14:textId="77777777" w:rsidR="00025ABC" w:rsidRPr="00A63D2E" w:rsidRDefault="00025ABC" w:rsidP="00025ABC">
            <w:pPr>
              <w:pStyle w:val="SDATableText"/>
              <w:rPr>
                <w:sz w:val="22"/>
              </w:rPr>
            </w:pPr>
            <w:r w:rsidRPr="00A63D2E">
              <w:rPr>
                <w:b/>
                <w:sz w:val="22"/>
              </w:rPr>
              <w:t>C.</w:t>
            </w:r>
            <w:r w:rsidRPr="00A63D2E">
              <w:rPr>
                <w:sz w:val="22"/>
              </w:rPr>
              <w:t xml:space="preserve"> individual 8</w:t>
            </w:r>
          </w:p>
        </w:tc>
        <w:tc>
          <w:tcPr>
            <w:tcW w:w="917" w:type="dxa"/>
          </w:tcPr>
          <w:p w14:paraId="30500E18" w14:textId="77777777" w:rsidR="00025ABC" w:rsidRPr="00A63D2E" w:rsidRDefault="00025ABC" w:rsidP="00025ABC">
            <w:pPr>
              <w:pStyle w:val="SDATableText"/>
              <w:rPr>
                <w:sz w:val="22"/>
              </w:rPr>
            </w:pPr>
            <w:r>
              <w:rPr>
                <w:sz w:val="22"/>
              </w:rPr>
              <w:t xml:space="preserve"> </w:t>
            </w:r>
          </w:p>
        </w:tc>
        <w:tc>
          <w:tcPr>
            <w:tcW w:w="917" w:type="dxa"/>
          </w:tcPr>
          <w:p w14:paraId="0A39711C" w14:textId="77777777" w:rsidR="00025ABC" w:rsidRPr="00A63D2E" w:rsidRDefault="00025ABC" w:rsidP="00025ABC">
            <w:pPr>
              <w:pStyle w:val="SDATableText"/>
              <w:rPr>
                <w:sz w:val="22"/>
              </w:rPr>
            </w:pPr>
            <w:r>
              <w:rPr>
                <w:sz w:val="22"/>
              </w:rPr>
              <w:t xml:space="preserve"> </w:t>
            </w:r>
          </w:p>
        </w:tc>
        <w:tc>
          <w:tcPr>
            <w:tcW w:w="918" w:type="dxa"/>
          </w:tcPr>
          <w:p w14:paraId="58B4F019" w14:textId="77777777" w:rsidR="00025ABC" w:rsidRPr="00A63D2E" w:rsidRDefault="00025ABC" w:rsidP="00025ABC">
            <w:pPr>
              <w:pStyle w:val="SDATableText"/>
              <w:rPr>
                <w:sz w:val="22"/>
              </w:rPr>
            </w:pPr>
            <w:r>
              <w:rPr>
                <w:sz w:val="22"/>
              </w:rPr>
              <w:t xml:space="preserve"> </w:t>
            </w:r>
          </w:p>
        </w:tc>
        <w:tc>
          <w:tcPr>
            <w:tcW w:w="1464" w:type="dxa"/>
          </w:tcPr>
          <w:p w14:paraId="306BE060" w14:textId="77777777" w:rsidR="00025ABC" w:rsidRPr="00A63D2E" w:rsidRDefault="00025ABC" w:rsidP="00025ABC">
            <w:pPr>
              <w:pStyle w:val="SDATableText"/>
              <w:rPr>
                <w:sz w:val="22"/>
              </w:rPr>
            </w:pPr>
            <w:r>
              <w:rPr>
                <w:sz w:val="22"/>
              </w:rPr>
              <w:t xml:space="preserve"> </w:t>
            </w:r>
          </w:p>
        </w:tc>
      </w:tr>
      <w:tr w:rsidR="00025ABC" w14:paraId="1DF2E9B3" w14:textId="77777777" w:rsidTr="00025ABC">
        <w:trPr>
          <w:trHeight w:val="323"/>
          <w:jc w:val="center"/>
        </w:trPr>
        <w:tc>
          <w:tcPr>
            <w:tcW w:w="2084" w:type="dxa"/>
            <w:vAlign w:val="center"/>
          </w:tcPr>
          <w:p w14:paraId="45F701F3" w14:textId="77777777" w:rsidR="00025ABC" w:rsidRDefault="00025ABC" w:rsidP="00025ABC">
            <w:pPr>
              <w:pStyle w:val="SDATableText"/>
              <w:rPr>
                <w:rFonts w:eastAsiaTheme="majorEastAsia"/>
                <w:i/>
                <w:iCs/>
                <w:sz w:val="22"/>
              </w:rPr>
            </w:pPr>
            <w:r w:rsidRPr="00A63D2E">
              <w:rPr>
                <w:b/>
                <w:sz w:val="22"/>
              </w:rPr>
              <w:t>D</w:t>
            </w:r>
            <w:r w:rsidRPr="00A63D2E">
              <w:rPr>
                <w:sz w:val="22"/>
              </w:rPr>
              <w:t>. individual 9</w:t>
            </w:r>
          </w:p>
        </w:tc>
        <w:tc>
          <w:tcPr>
            <w:tcW w:w="917" w:type="dxa"/>
          </w:tcPr>
          <w:p w14:paraId="301297AD" w14:textId="77777777" w:rsidR="00025ABC" w:rsidRPr="00A63D2E" w:rsidRDefault="00025ABC" w:rsidP="00025ABC">
            <w:pPr>
              <w:pStyle w:val="SDATableText"/>
              <w:rPr>
                <w:sz w:val="22"/>
              </w:rPr>
            </w:pPr>
            <w:r>
              <w:rPr>
                <w:sz w:val="22"/>
              </w:rPr>
              <w:t xml:space="preserve"> </w:t>
            </w:r>
          </w:p>
        </w:tc>
        <w:tc>
          <w:tcPr>
            <w:tcW w:w="917" w:type="dxa"/>
          </w:tcPr>
          <w:p w14:paraId="54519DDD" w14:textId="77777777" w:rsidR="00025ABC" w:rsidRPr="00A63D2E" w:rsidRDefault="00025ABC" w:rsidP="00025ABC">
            <w:pPr>
              <w:pStyle w:val="SDATableText"/>
              <w:rPr>
                <w:sz w:val="22"/>
              </w:rPr>
            </w:pPr>
            <w:r>
              <w:rPr>
                <w:sz w:val="22"/>
              </w:rPr>
              <w:t xml:space="preserve"> </w:t>
            </w:r>
          </w:p>
        </w:tc>
        <w:tc>
          <w:tcPr>
            <w:tcW w:w="918" w:type="dxa"/>
          </w:tcPr>
          <w:p w14:paraId="5A221534" w14:textId="77777777" w:rsidR="00025ABC" w:rsidRPr="00A63D2E" w:rsidRDefault="00025ABC" w:rsidP="00025ABC">
            <w:pPr>
              <w:pStyle w:val="SDATableText"/>
              <w:rPr>
                <w:sz w:val="22"/>
              </w:rPr>
            </w:pPr>
            <w:r>
              <w:rPr>
                <w:sz w:val="22"/>
              </w:rPr>
              <w:t xml:space="preserve"> </w:t>
            </w:r>
          </w:p>
        </w:tc>
        <w:tc>
          <w:tcPr>
            <w:tcW w:w="1464" w:type="dxa"/>
          </w:tcPr>
          <w:p w14:paraId="689457A3" w14:textId="77777777" w:rsidR="00025ABC" w:rsidRPr="00A63D2E" w:rsidRDefault="00025ABC" w:rsidP="00025ABC">
            <w:pPr>
              <w:pStyle w:val="SDATableText"/>
              <w:rPr>
                <w:sz w:val="22"/>
              </w:rPr>
            </w:pPr>
            <w:r>
              <w:rPr>
                <w:sz w:val="22"/>
              </w:rPr>
              <w:t xml:space="preserve"> </w:t>
            </w:r>
          </w:p>
        </w:tc>
      </w:tr>
    </w:tbl>
    <w:p w14:paraId="73EDB892" w14:textId="77777777" w:rsidR="009D1AD6" w:rsidRDefault="009D1AD6" w:rsidP="00025ABC">
      <w:pPr>
        <w:pStyle w:val="SDAItemText-num"/>
        <w:rPr>
          <w:b/>
        </w:rPr>
      </w:pPr>
    </w:p>
    <w:p w14:paraId="0AFC3792" w14:textId="70C266FF" w:rsidR="00025ABC" w:rsidRDefault="009D1AD6" w:rsidP="00025ABC">
      <w:pPr>
        <w:pStyle w:val="SDAItemText-num"/>
      </w:pPr>
      <w:r>
        <w:rPr>
          <w:b/>
        </w:rPr>
        <w:t>30</w:t>
      </w:r>
      <w:r w:rsidR="00025ABC">
        <w:rPr>
          <w:b/>
        </w:rPr>
        <w:t>.</w:t>
      </w:r>
      <w:r w:rsidR="00025ABC">
        <w:tab/>
        <w:t>One trait that the family wished to produce was barred feathers, which causes the feathers to look like they have a striped pattern. The allele for barred feathers is dominant and it is located on the sex chromosome, so the trait is considered to be sex linked. Chickens are a bit different from humans in that the male carries two of the same chromosomes to determine gender (</w:t>
      </w:r>
      <w:r w:rsidR="00025ABC">
        <w:rPr>
          <w:i/>
        </w:rPr>
        <w:t>ZZ</w:t>
      </w:r>
      <w:r w:rsidR="00025ABC">
        <w:t>), and the female carries one of each type of sex chromosome (</w:t>
      </w:r>
      <w:r w:rsidR="00025ABC">
        <w:rPr>
          <w:i/>
        </w:rPr>
        <w:t>ZW</w:t>
      </w:r>
      <w:r w:rsidR="00025ABC">
        <w:t xml:space="preserve">). Therefore, males carry two alleles for this trait and females carry only one. This family has a male chicken that is not barred </w:t>
      </w:r>
      <w:proofErr w:type="spellStart"/>
      <w:r w:rsidR="00025ABC" w:rsidRPr="0070410D">
        <w:rPr>
          <w:i/>
        </w:rPr>
        <w:t>Z</w:t>
      </w:r>
      <w:r w:rsidR="00025ABC" w:rsidRPr="0070410D">
        <w:rPr>
          <w:i/>
          <w:vertAlign w:val="superscript"/>
        </w:rPr>
        <w:t>b</w:t>
      </w:r>
      <w:r w:rsidR="00025ABC" w:rsidRPr="0070410D">
        <w:rPr>
          <w:i/>
        </w:rPr>
        <w:t>Z</w:t>
      </w:r>
      <w:r w:rsidR="00025ABC" w:rsidRPr="0070410D">
        <w:rPr>
          <w:i/>
          <w:vertAlign w:val="superscript"/>
        </w:rPr>
        <w:t>b</w:t>
      </w:r>
      <w:proofErr w:type="spellEnd"/>
      <w:r w:rsidR="00025ABC">
        <w:t>) and a female that is barred (</w:t>
      </w:r>
      <w:r w:rsidR="00025ABC" w:rsidRPr="0070410D">
        <w:rPr>
          <w:i/>
        </w:rPr>
        <w:t>Z</w:t>
      </w:r>
      <w:r w:rsidR="00025ABC" w:rsidRPr="0070410D">
        <w:rPr>
          <w:i/>
          <w:vertAlign w:val="superscript"/>
        </w:rPr>
        <w:t>B</w:t>
      </w:r>
      <w:r w:rsidR="00025ABC" w:rsidRPr="0070410D">
        <w:rPr>
          <w:i/>
        </w:rPr>
        <w:t>W</w:t>
      </w:r>
      <w:r w:rsidR="00025ABC">
        <w:t>).Write your answer on the lines.</w:t>
      </w:r>
    </w:p>
    <w:p w14:paraId="08EC90B8" w14:textId="77777777" w:rsidR="00025ABC" w:rsidRDefault="00025ABC" w:rsidP="00025ABC">
      <w:pPr>
        <w:pStyle w:val="SDAItemText-indent"/>
        <w:spacing w:after="0"/>
      </w:pPr>
      <w:r>
        <w:t>Predict how many of the female and male chicks produced from this mating would be barred. Explain how you came to this conclusion.</w:t>
      </w:r>
    </w:p>
    <w:p w14:paraId="76788A8E" w14:textId="77777777" w:rsidR="00025ABC" w:rsidRDefault="00025ABC" w:rsidP="00025ABC">
      <w:pPr>
        <w:pStyle w:val="SDAWOL"/>
      </w:pPr>
      <w:r>
        <w:tab/>
      </w:r>
    </w:p>
    <w:p w14:paraId="09684DC5" w14:textId="77777777" w:rsidR="00025ABC" w:rsidRDefault="00025ABC" w:rsidP="00025ABC">
      <w:pPr>
        <w:pStyle w:val="SDAWOL"/>
      </w:pPr>
      <w:r>
        <w:tab/>
      </w:r>
    </w:p>
    <w:p w14:paraId="017C2C80" w14:textId="77777777" w:rsidR="00025ABC" w:rsidRDefault="00025ABC" w:rsidP="00025ABC">
      <w:pPr>
        <w:pStyle w:val="SDAWOL-SpaceBelow"/>
        <w:spacing w:after="240"/>
      </w:pPr>
      <w:r>
        <w:tab/>
      </w:r>
    </w:p>
    <w:p w14:paraId="13C3EB3E" w14:textId="77777777" w:rsidR="00025ABC" w:rsidRDefault="00025ABC" w:rsidP="00025ABC">
      <w:pPr>
        <w:pStyle w:val="SDAItemText-indent"/>
        <w:spacing w:after="0"/>
      </w:pPr>
      <w:r w:rsidRPr="00897703">
        <w:t>If an environmental factor was discovered that caused more female chicks to be produced than male chicks, how would this change the percentage of barred chickens in the family’s flock?</w:t>
      </w:r>
    </w:p>
    <w:p w14:paraId="5E245A9A" w14:textId="77777777" w:rsidR="00025ABC" w:rsidRDefault="00025ABC" w:rsidP="009D1AD6">
      <w:pPr>
        <w:pStyle w:val="SDAWOL"/>
      </w:pPr>
      <w:r>
        <w:tab/>
      </w:r>
    </w:p>
    <w:p w14:paraId="33B4AA50" w14:textId="77777777" w:rsidR="00025ABC" w:rsidRDefault="00025ABC" w:rsidP="009D1AD6">
      <w:pPr>
        <w:pStyle w:val="SDAWOL"/>
      </w:pPr>
      <w:r>
        <w:tab/>
      </w:r>
    </w:p>
    <w:p w14:paraId="75BAB30E" w14:textId="5D9A9099" w:rsidR="000E3A82" w:rsidRDefault="00025ABC" w:rsidP="009D1AD6">
      <w:pPr>
        <w:pStyle w:val="SDAWOL"/>
      </w:pPr>
      <w:r>
        <w:tab/>
      </w:r>
    </w:p>
    <w:p w14:paraId="6353ECE9" w14:textId="77777777" w:rsidR="00433708" w:rsidRPr="005140EF" w:rsidRDefault="00433708" w:rsidP="00433708">
      <w:pPr>
        <w:widowControl w:val="0"/>
        <w:tabs>
          <w:tab w:val="left" w:pos="7740"/>
          <w:tab w:val="left" w:pos="9360"/>
        </w:tabs>
        <w:autoSpaceDE w:val="0"/>
        <w:autoSpaceDN w:val="0"/>
        <w:adjustRightInd w:val="0"/>
        <w:ind w:right="52"/>
        <w:jc w:val="center"/>
        <w:rPr>
          <w:rFonts w:ascii="Arial" w:hAnsi="Arial" w:cs="Arial"/>
          <w:b/>
          <w:bCs/>
          <w:sz w:val="36"/>
          <w:szCs w:val="36"/>
        </w:rPr>
      </w:pPr>
      <w:r w:rsidRPr="005140EF">
        <w:rPr>
          <w:rFonts w:ascii="Arial" w:hAnsi="Arial" w:cs="Arial"/>
          <w:b/>
          <w:bCs/>
          <w:sz w:val="36"/>
          <w:szCs w:val="36"/>
        </w:rPr>
        <w:lastRenderedPageBreak/>
        <w:t>Biology</w:t>
      </w:r>
    </w:p>
    <w:p w14:paraId="25B4977D" w14:textId="3A5DF6AB" w:rsidR="00433708" w:rsidRDefault="00433708" w:rsidP="00433708">
      <w:pPr>
        <w:widowControl w:val="0"/>
        <w:tabs>
          <w:tab w:val="left" w:pos="90"/>
        </w:tabs>
        <w:autoSpaceDE w:val="0"/>
        <w:autoSpaceDN w:val="0"/>
        <w:adjustRightInd w:val="0"/>
        <w:ind w:right="-38"/>
        <w:jc w:val="center"/>
        <w:rPr>
          <w:rFonts w:ascii="Arial" w:hAnsi="Arial" w:cs="Arial"/>
          <w:b/>
          <w:bCs/>
          <w:spacing w:val="1"/>
          <w:w w:val="99"/>
          <w:sz w:val="36"/>
          <w:szCs w:val="36"/>
        </w:rPr>
      </w:pPr>
      <w:r>
        <w:rPr>
          <w:rFonts w:ascii="Arial" w:hAnsi="Arial" w:cs="Arial"/>
          <w:b/>
          <w:bCs/>
          <w:spacing w:val="1"/>
          <w:sz w:val="36"/>
          <w:szCs w:val="36"/>
        </w:rPr>
        <w:t>Spring</w:t>
      </w:r>
      <w:r w:rsidRPr="005140EF">
        <w:rPr>
          <w:rFonts w:ascii="Arial" w:hAnsi="Arial" w:cs="Arial"/>
          <w:b/>
          <w:bCs/>
          <w:spacing w:val="-10"/>
          <w:sz w:val="36"/>
          <w:szCs w:val="36"/>
        </w:rPr>
        <w:t xml:space="preserve"> </w:t>
      </w:r>
      <w:r w:rsidRPr="005140EF">
        <w:rPr>
          <w:rFonts w:ascii="Arial" w:hAnsi="Arial" w:cs="Arial"/>
          <w:b/>
          <w:bCs/>
          <w:spacing w:val="1"/>
          <w:sz w:val="36"/>
          <w:szCs w:val="36"/>
        </w:rPr>
        <w:t>Brea</w:t>
      </w:r>
      <w:r w:rsidRPr="005140EF">
        <w:rPr>
          <w:rFonts w:ascii="Arial" w:hAnsi="Arial" w:cs="Arial"/>
          <w:b/>
          <w:bCs/>
          <w:sz w:val="36"/>
          <w:szCs w:val="36"/>
        </w:rPr>
        <w:t>k</w:t>
      </w:r>
      <w:r w:rsidRPr="005140EF">
        <w:rPr>
          <w:rFonts w:ascii="Arial" w:hAnsi="Arial" w:cs="Arial"/>
          <w:b/>
          <w:bCs/>
          <w:spacing w:val="-8"/>
          <w:sz w:val="36"/>
          <w:szCs w:val="36"/>
        </w:rPr>
        <w:t xml:space="preserve"> </w:t>
      </w:r>
      <w:r w:rsidRPr="005140EF">
        <w:rPr>
          <w:rFonts w:ascii="Arial" w:hAnsi="Arial" w:cs="Arial"/>
          <w:b/>
          <w:bCs/>
          <w:spacing w:val="1"/>
          <w:w w:val="99"/>
          <w:sz w:val="36"/>
          <w:szCs w:val="36"/>
        </w:rPr>
        <w:t>Packet Answer Key</w:t>
      </w:r>
    </w:p>
    <w:tbl>
      <w:tblPr>
        <w:tblpPr w:leftFromText="180" w:rightFromText="180" w:vertAnchor="page" w:horzAnchor="page" w:tblpX="649" w:tblpY="2341"/>
        <w:tblW w:w="1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5778"/>
        <w:gridCol w:w="3870"/>
      </w:tblGrid>
      <w:tr w:rsidR="00BB2D26" w:rsidRPr="00C236A0" w14:paraId="7D035CF9" w14:textId="77777777" w:rsidTr="00263C90">
        <w:trPr>
          <w:trHeight w:val="880"/>
        </w:trPr>
        <w:tc>
          <w:tcPr>
            <w:tcW w:w="1530" w:type="dxa"/>
            <w:shd w:val="clear" w:color="auto" w:fill="E6E6E6"/>
            <w:vAlign w:val="center"/>
          </w:tcPr>
          <w:p w14:paraId="0E17831E" w14:textId="77777777" w:rsidR="00BB2D26" w:rsidRPr="00C236A0" w:rsidRDefault="00BB2D26" w:rsidP="003E6D0F">
            <w:pPr>
              <w:pStyle w:val="Normal1"/>
              <w:spacing w:before="165" w:line="274" w:lineRule="auto"/>
              <w:ind w:left="126" w:right="104" w:firstLine="206"/>
              <w:jc w:val="center"/>
              <w:rPr>
                <w:b/>
                <w:sz w:val="24"/>
                <w:szCs w:val="24"/>
              </w:rPr>
            </w:pPr>
            <w:r w:rsidRPr="00C236A0">
              <w:rPr>
                <w:b/>
                <w:sz w:val="24"/>
                <w:szCs w:val="24"/>
              </w:rPr>
              <w:t>Item Number</w:t>
            </w:r>
          </w:p>
        </w:tc>
        <w:tc>
          <w:tcPr>
            <w:tcW w:w="5778" w:type="dxa"/>
            <w:shd w:val="clear" w:color="auto" w:fill="E6E6E6"/>
            <w:vAlign w:val="center"/>
          </w:tcPr>
          <w:p w14:paraId="370DDA02" w14:textId="77777777" w:rsidR="00BB2D26" w:rsidRPr="00C236A0" w:rsidRDefault="00BB2D26" w:rsidP="003E6D0F">
            <w:pPr>
              <w:pStyle w:val="Normal1"/>
              <w:spacing w:before="165" w:line="274" w:lineRule="auto"/>
              <w:ind w:left="-115" w:right="-115" w:firstLine="91"/>
              <w:jc w:val="center"/>
              <w:rPr>
                <w:b/>
                <w:sz w:val="24"/>
                <w:szCs w:val="24"/>
              </w:rPr>
            </w:pPr>
            <w:r w:rsidRPr="00C236A0">
              <w:rPr>
                <w:b/>
                <w:sz w:val="24"/>
                <w:szCs w:val="24"/>
              </w:rPr>
              <w:t>Answer</w:t>
            </w:r>
          </w:p>
        </w:tc>
        <w:tc>
          <w:tcPr>
            <w:tcW w:w="3870" w:type="dxa"/>
            <w:shd w:val="clear" w:color="auto" w:fill="E6E6E6"/>
            <w:vAlign w:val="center"/>
          </w:tcPr>
          <w:p w14:paraId="29715CD7" w14:textId="77777777" w:rsidR="00BB2D26" w:rsidRPr="00C236A0" w:rsidRDefault="00BB2D26" w:rsidP="003E6D0F">
            <w:pPr>
              <w:pStyle w:val="Normal1"/>
              <w:spacing w:before="159" w:line="275" w:lineRule="auto"/>
              <w:ind w:left="149" w:right="144"/>
              <w:jc w:val="center"/>
              <w:rPr>
                <w:b/>
                <w:sz w:val="24"/>
                <w:szCs w:val="24"/>
              </w:rPr>
            </w:pPr>
            <w:r w:rsidRPr="00C236A0">
              <w:rPr>
                <w:b/>
                <w:sz w:val="24"/>
                <w:szCs w:val="24"/>
              </w:rPr>
              <w:t>Standard</w:t>
            </w:r>
          </w:p>
        </w:tc>
      </w:tr>
      <w:tr w:rsidR="00BB2D26" w:rsidRPr="00C236A0" w14:paraId="773528B0" w14:textId="77777777" w:rsidTr="00BB2D26">
        <w:trPr>
          <w:trHeight w:val="539"/>
        </w:trPr>
        <w:tc>
          <w:tcPr>
            <w:tcW w:w="1530" w:type="dxa"/>
            <w:vAlign w:val="center"/>
          </w:tcPr>
          <w:p w14:paraId="0512B77E"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3A161A24" w14:textId="77777777" w:rsidR="00BB2D26" w:rsidRPr="00E0793F" w:rsidRDefault="00BB2D26" w:rsidP="003E6D0F">
            <w:pPr>
              <w:pStyle w:val="AKDistractorText"/>
              <w:tabs>
                <w:tab w:val="left" w:pos="342"/>
              </w:tabs>
              <w:spacing w:line="240" w:lineRule="auto"/>
              <w:ind w:left="252" w:hanging="252"/>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During mitosis two daughter cells are produced that are identical to each other.</w:t>
            </w:r>
          </w:p>
        </w:tc>
        <w:tc>
          <w:tcPr>
            <w:tcW w:w="3870" w:type="dxa"/>
            <w:vAlign w:val="center"/>
          </w:tcPr>
          <w:p w14:paraId="7CF5A7D9"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1EB46CFB" w14:textId="77777777" w:rsidTr="00BB2D26">
        <w:trPr>
          <w:trHeight w:val="480"/>
        </w:trPr>
        <w:tc>
          <w:tcPr>
            <w:tcW w:w="1530" w:type="dxa"/>
            <w:vAlign w:val="center"/>
          </w:tcPr>
          <w:p w14:paraId="4D66E7B1"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7FD33F99" w14:textId="77777777" w:rsidR="00BB2D26" w:rsidRPr="00E0793F" w:rsidRDefault="00BB2D26" w:rsidP="003E6D0F">
            <w:pPr>
              <w:pStyle w:val="Normal1"/>
              <w:ind w:left="252" w:hanging="252"/>
              <w:rPr>
                <w:sz w:val="18"/>
                <w:szCs w:val="18"/>
              </w:rPr>
            </w:pPr>
            <w:r w:rsidRPr="00E0793F">
              <w:rPr>
                <w:b/>
                <w:color w:val="000000" w:themeColor="text1"/>
                <w:sz w:val="18"/>
                <w:szCs w:val="18"/>
              </w:rPr>
              <w:t>C</w:t>
            </w:r>
            <w:r>
              <w:rPr>
                <w:b/>
                <w:color w:val="000000" w:themeColor="text1"/>
                <w:sz w:val="18"/>
                <w:szCs w:val="18"/>
              </w:rPr>
              <w:t>.</w:t>
            </w:r>
            <w:r w:rsidRPr="00E0793F">
              <w:rPr>
                <w:sz w:val="18"/>
                <w:szCs w:val="18"/>
              </w:rPr>
              <w:t xml:space="preserve"> Cells are made by other cells, not by spontaneous generation.</w:t>
            </w:r>
          </w:p>
        </w:tc>
        <w:tc>
          <w:tcPr>
            <w:tcW w:w="3870" w:type="dxa"/>
            <w:vAlign w:val="center"/>
          </w:tcPr>
          <w:p w14:paraId="663BC9AA"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03BB06FB" w14:textId="77777777" w:rsidTr="00BB2D26">
        <w:trPr>
          <w:trHeight w:val="480"/>
        </w:trPr>
        <w:tc>
          <w:tcPr>
            <w:tcW w:w="1530" w:type="dxa"/>
            <w:vAlign w:val="center"/>
          </w:tcPr>
          <w:p w14:paraId="0AC59415"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58CE9443" w14:textId="77777777" w:rsidR="00BB2D26" w:rsidRPr="00E0793F" w:rsidRDefault="00BB2D26" w:rsidP="003E6D0F">
            <w:pPr>
              <w:pStyle w:val="Normal1"/>
              <w:ind w:left="252" w:hanging="252"/>
              <w:rPr>
                <w:b/>
                <w:color w:val="000000" w:themeColor="text1"/>
                <w:sz w:val="18"/>
                <w:szCs w:val="18"/>
              </w:rPr>
            </w:pPr>
            <w:r w:rsidRPr="00E0793F">
              <w:rPr>
                <w:b/>
                <w:color w:val="000000" w:themeColor="text1"/>
                <w:sz w:val="18"/>
                <w:szCs w:val="18"/>
              </w:rPr>
              <w:t>C</w:t>
            </w:r>
            <w:r>
              <w:rPr>
                <w:b/>
                <w:color w:val="000000" w:themeColor="text1"/>
                <w:sz w:val="18"/>
                <w:szCs w:val="18"/>
              </w:rPr>
              <w:t xml:space="preserve">. </w:t>
            </w:r>
            <w:r w:rsidRPr="00E0793F">
              <w:rPr>
                <w:sz w:val="18"/>
                <w:szCs w:val="18"/>
              </w:rPr>
              <w:t>More powerful microscopes allowed for the visualization of internal cell structures and functions.</w:t>
            </w:r>
          </w:p>
        </w:tc>
        <w:tc>
          <w:tcPr>
            <w:tcW w:w="3870" w:type="dxa"/>
            <w:vAlign w:val="center"/>
          </w:tcPr>
          <w:p w14:paraId="081AB5BF"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1F1CBDA9" w14:textId="77777777" w:rsidTr="00BB2D26">
        <w:trPr>
          <w:trHeight w:val="480"/>
        </w:trPr>
        <w:tc>
          <w:tcPr>
            <w:tcW w:w="1530" w:type="dxa"/>
            <w:vAlign w:val="center"/>
          </w:tcPr>
          <w:p w14:paraId="39076D34"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6CF52932" w14:textId="77777777" w:rsidR="00BB2D26" w:rsidRPr="00E0793F" w:rsidRDefault="00BB2D26" w:rsidP="003E6D0F">
            <w:pPr>
              <w:pStyle w:val="Normal1"/>
              <w:ind w:left="252" w:hanging="252"/>
              <w:rPr>
                <w:b/>
                <w:color w:val="000000" w:themeColor="text1"/>
                <w:sz w:val="18"/>
                <w:szCs w:val="18"/>
              </w:rPr>
            </w:pPr>
            <w:r w:rsidRPr="00E0793F">
              <w:rPr>
                <w:b/>
                <w:color w:val="000000" w:themeColor="text1"/>
                <w:sz w:val="18"/>
                <w:szCs w:val="18"/>
              </w:rPr>
              <w:t>B</w:t>
            </w:r>
            <w:r>
              <w:rPr>
                <w:b/>
                <w:color w:val="000000" w:themeColor="text1"/>
                <w:sz w:val="18"/>
                <w:szCs w:val="18"/>
              </w:rPr>
              <w:t xml:space="preserve">. </w:t>
            </w:r>
            <w:r w:rsidRPr="00E0793F">
              <w:rPr>
                <w:sz w:val="18"/>
                <w:szCs w:val="18"/>
              </w:rPr>
              <w:t>Chromosomes duplicate during this step, thus ending with two sister chromatids joined at the centromere.</w:t>
            </w:r>
          </w:p>
        </w:tc>
        <w:tc>
          <w:tcPr>
            <w:tcW w:w="3870" w:type="dxa"/>
            <w:vAlign w:val="center"/>
          </w:tcPr>
          <w:p w14:paraId="143A640B"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6BDF552F" w14:textId="77777777" w:rsidTr="00BB2D26">
        <w:trPr>
          <w:trHeight w:val="480"/>
        </w:trPr>
        <w:tc>
          <w:tcPr>
            <w:tcW w:w="1530" w:type="dxa"/>
            <w:vAlign w:val="center"/>
          </w:tcPr>
          <w:p w14:paraId="2CA4B0B2"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451B6E43" w14:textId="77777777" w:rsidR="00BB2D26" w:rsidRPr="00E0793F" w:rsidRDefault="00BB2D26" w:rsidP="003E6D0F">
            <w:pPr>
              <w:pStyle w:val="Normal1"/>
              <w:ind w:left="252" w:hanging="252"/>
              <w:rPr>
                <w:b/>
                <w:color w:val="000000" w:themeColor="text1"/>
                <w:sz w:val="18"/>
                <w:szCs w:val="18"/>
              </w:rPr>
            </w:pPr>
            <w:r w:rsidRPr="00E0793F">
              <w:rPr>
                <w:b/>
                <w:color w:val="000000" w:themeColor="text1"/>
                <w:sz w:val="18"/>
                <w:szCs w:val="18"/>
              </w:rPr>
              <w:t>D</w:t>
            </w:r>
            <w:r>
              <w:rPr>
                <w:b/>
                <w:color w:val="000000" w:themeColor="text1"/>
                <w:sz w:val="18"/>
                <w:szCs w:val="18"/>
              </w:rPr>
              <w:t xml:space="preserve">. </w:t>
            </w:r>
            <w:r w:rsidRPr="00E0793F">
              <w:rPr>
                <w:sz w:val="18"/>
                <w:szCs w:val="18"/>
              </w:rPr>
              <w:t>Mitosis is the process that forms new cells at the site of injury.</w:t>
            </w:r>
          </w:p>
        </w:tc>
        <w:tc>
          <w:tcPr>
            <w:tcW w:w="3870" w:type="dxa"/>
            <w:vAlign w:val="center"/>
          </w:tcPr>
          <w:p w14:paraId="4861D2C3"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12748D82" w14:textId="77777777" w:rsidTr="00BB2D26">
        <w:trPr>
          <w:trHeight w:val="480"/>
        </w:trPr>
        <w:tc>
          <w:tcPr>
            <w:tcW w:w="1530" w:type="dxa"/>
            <w:vAlign w:val="center"/>
          </w:tcPr>
          <w:p w14:paraId="71D3DDD0"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67F16A93" w14:textId="77777777" w:rsidR="00BB2D26" w:rsidRPr="00E0793F" w:rsidRDefault="00BB2D26" w:rsidP="003E6D0F">
            <w:pPr>
              <w:pStyle w:val="Normal1"/>
              <w:ind w:left="252" w:hanging="252"/>
              <w:rPr>
                <w:b/>
                <w:color w:val="000000" w:themeColor="text1"/>
                <w:sz w:val="18"/>
                <w:szCs w:val="18"/>
              </w:rPr>
            </w:pPr>
            <w:r w:rsidRPr="00E0793F">
              <w:rPr>
                <w:b/>
                <w:sz w:val="18"/>
                <w:szCs w:val="18"/>
              </w:rPr>
              <w:t>A.</w:t>
            </w:r>
            <w:r>
              <w:rPr>
                <w:sz w:val="18"/>
                <w:szCs w:val="18"/>
              </w:rPr>
              <w:t xml:space="preserve"> </w:t>
            </w:r>
            <w:r w:rsidRPr="00E0793F">
              <w:rPr>
                <w:sz w:val="18"/>
                <w:szCs w:val="18"/>
              </w:rPr>
              <w:t xml:space="preserve">Identical daughter cells are produced after the last step of the cellular process shown, which </w:t>
            </w:r>
            <w:proofErr w:type="gramStart"/>
            <w:r w:rsidRPr="00E0793F">
              <w:rPr>
                <w:sz w:val="18"/>
                <w:szCs w:val="18"/>
              </w:rPr>
              <w:t>is mitosis</w:t>
            </w:r>
            <w:proofErr w:type="gramEnd"/>
            <w:r w:rsidRPr="00E0793F">
              <w:rPr>
                <w:sz w:val="18"/>
                <w:szCs w:val="18"/>
              </w:rPr>
              <w:t>.</w:t>
            </w:r>
          </w:p>
        </w:tc>
        <w:tc>
          <w:tcPr>
            <w:tcW w:w="3870" w:type="dxa"/>
            <w:vAlign w:val="center"/>
          </w:tcPr>
          <w:p w14:paraId="3392668A"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407ADD5D" w14:textId="77777777" w:rsidTr="00BB2D26">
        <w:trPr>
          <w:trHeight w:val="480"/>
        </w:trPr>
        <w:tc>
          <w:tcPr>
            <w:tcW w:w="1530" w:type="dxa"/>
            <w:vAlign w:val="center"/>
          </w:tcPr>
          <w:p w14:paraId="1C6571BF"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7AC964BB" w14:textId="77777777" w:rsidR="00BB2D26" w:rsidRPr="00E0793F" w:rsidRDefault="00BB2D26" w:rsidP="003E6D0F">
            <w:pPr>
              <w:pStyle w:val="Normal1"/>
              <w:ind w:left="252"/>
              <w:rPr>
                <w:b/>
                <w:color w:val="000000" w:themeColor="text1"/>
                <w:sz w:val="18"/>
                <w:szCs w:val="18"/>
              </w:rPr>
            </w:pPr>
            <w:r w:rsidRPr="00E0793F">
              <w:rPr>
                <w:sz w:val="18"/>
                <w:szCs w:val="18"/>
              </w:rPr>
              <w:t>6,400 cubic micrometers. The larger cell would have a volume that is 4 cubed as great as the smaller cube, which means its volume would be 4 x 4 x 4 x 100 cubic micrometers.</w:t>
            </w:r>
          </w:p>
        </w:tc>
        <w:tc>
          <w:tcPr>
            <w:tcW w:w="3870" w:type="dxa"/>
            <w:vAlign w:val="center"/>
          </w:tcPr>
          <w:p w14:paraId="1B2A4A8E"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51129F93" w14:textId="77777777" w:rsidTr="00BB2D26">
        <w:trPr>
          <w:trHeight w:val="480"/>
        </w:trPr>
        <w:tc>
          <w:tcPr>
            <w:tcW w:w="1530" w:type="dxa"/>
            <w:vAlign w:val="center"/>
          </w:tcPr>
          <w:p w14:paraId="448AFFF8"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238A9600" w14:textId="77777777" w:rsidR="00BB2D26" w:rsidRPr="00E0793F" w:rsidRDefault="00BB2D26" w:rsidP="003E6D0F">
            <w:pPr>
              <w:pStyle w:val="AKItemText-num-letter"/>
              <w:spacing w:before="0" w:after="0" w:line="240" w:lineRule="auto"/>
              <w:ind w:left="252" w:hanging="252"/>
              <w:rPr>
                <w:rFonts w:ascii="Arial" w:hAnsi="Arial" w:cs="Arial"/>
                <w:sz w:val="18"/>
                <w:szCs w:val="18"/>
              </w:rPr>
            </w:pPr>
            <w:r w:rsidRPr="00E0793F">
              <w:rPr>
                <w:rFonts w:ascii="Arial" w:hAnsi="Arial" w:cs="Arial"/>
                <w:b/>
                <w:sz w:val="18"/>
                <w:szCs w:val="18"/>
              </w:rPr>
              <w:t>A.</w:t>
            </w:r>
            <w:r w:rsidRPr="00E0793F">
              <w:rPr>
                <w:rFonts w:ascii="Arial" w:hAnsi="Arial" w:cs="Arial"/>
                <w:sz w:val="18"/>
                <w:szCs w:val="18"/>
              </w:rPr>
              <w:tab/>
              <w:t xml:space="preserve">This picture matches </w:t>
            </w:r>
            <w:proofErr w:type="spellStart"/>
            <w:r w:rsidRPr="00E0793F">
              <w:rPr>
                <w:rFonts w:ascii="Arial" w:hAnsi="Arial" w:cs="Arial"/>
                <w:i/>
                <w:sz w:val="18"/>
                <w:szCs w:val="18"/>
              </w:rPr>
              <w:t>telophase</w:t>
            </w:r>
            <w:proofErr w:type="spellEnd"/>
            <w:r w:rsidRPr="00E0793F">
              <w:rPr>
                <w:rFonts w:ascii="Arial" w:hAnsi="Arial" w:cs="Arial"/>
                <w:sz w:val="18"/>
                <w:szCs w:val="18"/>
              </w:rPr>
              <w:t xml:space="preserve"> because it shows the chromosomes reaching the two poles of the cell, and this is what occurs during </w:t>
            </w:r>
            <w:proofErr w:type="spellStart"/>
            <w:r w:rsidRPr="00E0793F">
              <w:rPr>
                <w:rFonts w:ascii="Arial" w:hAnsi="Arial" w:cs="Arial"/>
                <w:sz w:val="18"/>
                <w:szCs w:val="18"/>
              </w:rPr>
              <w:t>telophase</w:t>
            </w:r>
            <w:proofErr w:type="spellEnd"/>
            <w:r w:rsidRPr="00E0793F">
              <w:rPr>
                <w:rFonts w:ascii="Arial" w:hAnsi="Arial" w:cs="Arial"/>
                <w:sz w:val="18"/>
                <w:szCs w:val="18"/>
              </w:rPr>
              <w:t>.</w:t>
            </w:r>
          </w:p>
          <w:p w14:paraId="16A94DBA" w14:textId="77777777" w:rsidR="00BB2D26" w:rsidRPr="00E0793F" w:rsidRDefault="00BB2D26" w:rsidP="003E6D0F">
            <w:pPr>
              <w:pStyle w:val="AKDistractorText"/>
              <w:spacing w:after="0" w:line="240" w:lineRule="auto"/>
              <w:ind w:left="252" w:hanging="252"/>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 xml:space="preserve">This picture matches </w:t>
            </w:r>
            <w:r w:rsidRPr="00E0793F">
              <w:rPr>
                <w:rFonts w:ascii="Arial" w:hAnsi="Arial" w:cs="Arial"/>
                <w:i/>
                <w:sz w:val="18"/>
                <w:szCs w:val="18"/>
              </w:rPr>
              <w:t>anaphase</w:t>
            </w:r>
            <w:r w:rsidRPr="00E0793F">
              <w:rPr>
                <w:rFonts w:ascii="Arial" w:hAnsi="Arial" w:cs="Arial"/>
                <w:sz w:val="18"/>
                <w:szCs w:val="18"/>
              </w:rPr>
              <w:t xml:space="preserve"> because it shows the sister chromatids being separated, which is what occurs during anaphase.</w:t>
            </w:r>
          </w:p>
          <w:p w14:paraId="7817963C" w14:textId="77777777" w:rsidR="00BB2D26" w:rsidRPr="00E0793F" w:rsidRDefault="00BB2D26" w:rsidP="003E6D0F">
            <w:pPr>
              <w:pStyle w:val="AKDistractorText"/>
              <w:spacing w:after="0" w:line="240" w:lineRule="auto"/>
              <w:ind w:left="252" w:hanging="252"/>
              <w:rPr>
                <w:rFonts w:ascii="Arial" w:hAnsi="Arial" w:cs="Arial"/>
                <w:sz w:val="18"/>
                <w:szCs w:val="18"/>
              </w:rPr>
            </w:pPr>
            <w:r w:rsidRPr="00E0793F">
              <w:rPr>
                <w:rFonts w:ascii="Arial" w:hAnsi="Arial" w:cs="Arial"/>
                <w:b/>
                <w:sz w:val="18"/>
                <w:szCs w:val="18"/>
              </w:rPr>
              <w:t>C.</w:t>
            </w:r>
            <w:r w:rsidRPr="00E0793F">
              <w:rPr>
                <w:rFonts w:ascii="Arial" w:hAnsi="Arial" w:cs="Arial"/>
                <w:sz w:val="18"/>
                <w:szCs w:val="18"/>
              </w:rPr>
              <w:tab/>
              <w:t xml:space="preserve">This picture matches </w:t>
            </w:r>
            <w:r w:rsidRPr="00E0793F">
              <w:rPr>
                <w:rFonts w:ascii="Arial" w:hAnsi="Arial" w:cs="Arial"/>
                <w:i/>
                <w:sz w:val="18"/>
                <w:szCs w:val="18"/>
              </w:rPr>
              <w:t>metaphase</w:t>
            </w:r>
            <w:r w:rsidRPr="00E0793F">
              <w:rPr>
                <w:rFonts w:ascii="Arial" w:hAnsi="Arial" w:cs="Arial"/>
                <w:sz w:val="18"/>
                <w:szCs w:val="18"/>
              </w:rPr>
              <w:t xml:space="preserve"> because it shows the sister chromatids lining up in the middle of the cell, which occurs during metaphase.</w:t>
            </w:r>
          </w:p>
        </w:tc>
        <w:tc>
          <w:tcPr>
            <w:tcW w:w="3870" w:type="dxa"/>
            <w:vAlign w:val="center"/>
          </w:tcPr>
          <w:p w14:paraId="3BEB6872"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NGSS.SCI.HS-LS1-4</w:t>
            </w:r>
          </w:p>
        </w:tc>
      </w:tr>
      <w:tr w:rsidR="00BB2D26" w:rsidRPr="00C236A0" w14:paraId="4A6D3929" w14:textId="77777777" w:rsidTr="00BB2D26">
        <w:trPr>
          <w:trHeight w:val="480"/>
        </w:trPr>
        <w:tc>
          <w:tcPr>
            <w:tcW w:w="1530" w:type="dxa"/>
            <w:vAlign w:val="center"/>
          </w:tcPr>
          <w:p w14:paraId="5280B327"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2E65B676" w14:textId="77777777" w:rsidR="00BB2D26" w:rsidRPr="00924D29"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 xml:space="preserve">DNA codes for </w:t>
            </w:r>
            <w:proofErr w:type="gramStart"/>
            <w:r w:rsidRPr="00E0793F">
              <w:rPr>
                <w:rFonts w:ascii="Arial" w:hAnsi="Arial" w:cs="Arial"/>
                <w:sz w:val="18"/>
                <w:szCs w:val="18"/>
              </w:rPr>
              <w:t>proteins,</w:t>
            </w:r>
            <w:proofErr w:type="gramEnd"/>
            <w:r w:rsidRPr="00E0793F">
              <w:rPr>
                <w:rFonts w:ascii="Arial" w:hAnsi="Arial" w:cs="Arial"/>
                <w:sz w:val="18"/>
                <w:szCs w:val="18"/>
              </w:rPr>
              <w:t xml:space="preserve"> and those proteins produce phenotypes.</w:t>
            </w:r>
          </w:p>
        </w:tc>
        <w:tc>
          <w:tcPr>
            <w:tcW w:w="3870" w:type="dxa"/>
            <w:vAlign w:val="center"/>
          </w:tcPr>
          <w:p w14:paraId="0F1597CC" w14:textId="77777777" w:rsidR="00BB2D26" w:rsidRPr="00C236A0" w:rsidRDefault="00BB2D26" w:rsidP="003E6D0F">
            <w:pPr>
              <w:pStyle w:val="Normal1"/>
              <w:jc w:val="center"/>
              <w:rPr>
                <w:b/>
                <w:color w:val="000000" w:themeColor="text1"/>
                <w:sz w:val="24"/>
                <w:szCs w:val="24"/>
              </w:rPr>
            </w:pPr>
            <w:r w:rsidRPr="00C236A0">
              <w:rPr>
                <w:b/>
                <w:color w:val="000000" w:themeColor="text1"/>
                <w:sz w:val="24"/>
                <w:szCs w:val="24"/>
              </w:rPr>
              <w:t>NGSS.SCI.HS-LS1-</w:t>
            </w:r>
            <w:r>
              <w:rPr>
                <w:b/>
                <w:color w:val="000000" w:themeColor="text1"/>
                <w:sz w:val="24"/>
                <w:szCs w:val="24"/>
              </w:rPr>
              <w:t>1</w:t>
            </w:r>
          </w:p>
        </w:tc>
      </w:tr>
      <w:tr w:rsidR="00BB2D26" w:rsidRPr="00C236A0" w14:paraId="375C3431" w14:textId="77777777" w:rsidTr="00BB2D26">
        <w:trPr>
          <w:trHeight w:val="683"/>
        </w:trPr>
        <w:tc>
          <w:tcPr>
            <w:tcW w:w="1530" w:type="dxa"/>
            <w:vAlign w:val="center"/>
          </w:tcPr>
          <w:p w14:paraId="5B36C1BE"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5EB38CC9" w14:textId="77777777" w:rsidR="00BB2D26" w:rsidRPr="00924D29"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C.</w:t>
            </w:r>
            <w:r w:rsidRPr="00E0793F">
              <w:rPr>
                <w:rFonts w:ascii="Arial" w:hAnsi="Arial" w:cs="Arial"/>
                <w:sz w:val="18"/>
                <w:szCs w:val="18"/>
              </w:rPr>
              <w:tab/>
              <w:t>T</w:t>
            </w:r>
            <w:r>
              <w:rPr>
                <w:rFonts w:ascii="Arial" w:hAnsi="Arial" w:cs="Arial"/>
                <w:sz w:val="18"/>
                <w:szCs w:val="18"/>
              </w:rPr>
              <w:t>he</w:t>
            </w:r>
            <w:r w:rsidRPr="00E0793F">
              <w:rPr>
                <w:rFonts w:ascii="Arial" w:hAnsi="Arial" w:cs="Arial"/>
                <w:sz w:val="18"/>
                <w:szCs w:val="18"/>
              </w:rPr>
              <w:t xml:space="preserve"> double helix requires base pairing, and adenine pairs with thymine.</w:t>
            </w:r>
          </w:p>
        </w:tc>
        <w:tc>
          <w:tcPr>
            <w:tcW w:w="3870" w:type="dxa"/>
          </w:tcPr>
          <w:p w14:paraId="292CD10A"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05574074" w14:textId="77777777" w:rsidTr="00BB2D26">
        <w:trPr>
          <w:trHeight w:val="480"/>
        </w:trPr>
        <w:tc>
          <w:tcPr>
            <w:tcW w:w="1530" w:type="dxa"/>
            <w:vAlign w:val="center"/>
          </w:tcPr>
          <w:p w14:paraId="674B012F"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4379498E" w14:textId="77777777" w:rsidR="00BB2D26" w:rsidRPr="00924D29"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C.</w:t>
            </w:r>
            <w:r w:rsidRPr="00E0793F">
              <w:rPr>
                <w:rFonts w:ascii="Arial" w:hAnsi="Arial" w:cs="Arial"/>
                <w:sz w:val="18"/>
                <w:szCs w:val="18"/>
              </w:rPr>
              <w:tab/>
              <w:t>DNA gets transcribed into RNA and the thymine bases are replaced with uracil.</w:t>
            </w:r>
          </w:p>
        </w:tc>
        <w:tc>
          <w:tcPr>
            <w:tcW w:w="3870" w:type="dxa"/>
          </w:tcPr>
          <w:p w14:paraId="1F07B27E"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091207BA" w14:textId="77777777" w:rsidTr="00BB2D26">
        <w:trPr>
          <w:trHeight w:val="480"/>
        </w:trPr>
        <w:tc>
          <w:tcPr>
            <w:tcW w:w="1530" w:type="dxa"/>
            <w:vAlign w:val="center"/>
          </w:tcPr>
          <w:p w14:paraId="7F5049D9"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462E1460" w14:textId="77777777" w:rsidR="00BB2D26" w:rsidRPr="00924D29"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D.</w:t>
            </w:r>
            <w:r w:rsidRPr="00E0793F">
              <w:rPr>
                <w:rFonts w:ascii="Arial" w:hAnsi="Arial" w:cs="Arial"/>
                <w:sz w:val="18"/>
                <w:szCs w:val="18"/>
              </w:rPr>
              <w:tab/>
              <w:t xml:space="preserve">DNA is transcribed into RNA and would provide proof that RNA is formed from DNA.  </w:t>
            </w:r>
          </w:p>
        </w:tc>
        <w:tc>
          <w:tcPr>
            <w:tcW w:w="3870" w:type="dxa"/>
          </w:tcPr>
          <w:p w14:paraId="70D07B2B"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72BC2B58" w14:textId="77777777" w:rsidTr="00BB2D26">
        <w:trPr>
          <w:trHeight w:val="480"/>
        </w:trPr>
        <w:tc>
          <w:tcPr>
            <w:tcW w:w="1530" w:type="dxa"/>
            <w:vAlign w:val="center"/>
          </w:tcPr>
          <w:p w14:paraId="13BF1BA7"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tcPr>
          <w:p w14:paraId="2594882C" w14:textId="77777777" w:rsidR="00BB2D26" w:rsidRPr="00FE7C0F" w:rsidRDefault="00BB2D26" w:rsidP="002256B3">
            <w:pPr>
              <w:pStyle w:val="AKItemText-num"/>
              <w:ind w:left="-89"/>
            </w:pPr>
            <w:r w:rsidRPr="00FE7C0F">
              <w:t>The correct mRNA sequence would be UAGGCU.</w:t>
            </w:r>
          </w:p>
        </w:tc>
        <w:tc>
          <w:tcPr>
            <w:tcW w:w="3870" w:type="dxa"/>
          </w:tcPr>
          <w:p w14:paraId="4E38C3CB"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56F268B1" w14:textId="77777777" w:rsidTr="00BB2D26">
        <w:trPr>
          <w:trHeight w:val="480"/>
        </w:trPr>
        <w:tc>
          <w:tcPr>
            <w:tcW w:w="1530" w:type="dxa"/>
            <w:vAlign w:val="center"/>
          </w:tcPr>
          <w:p w14:paraId="37D7BEB0"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6ABB392E" w14:textId="77777777" w:rsidR="00BB2D26" w:rsidRPr="00E0793F"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 xml:space="preserve">This is correct because </w:t>
            </w:r>
            <w:r w:rsidRPr="00E0793F">
              <w:rPr>
                <w:rFonts w:ascii="Arial" w:hAnsi="Arial" w:cs="Arial"/>
                <w:i/>
                <w:sz w:val="18"/>
                <w:szCs w:val="18"/>
              </w:rPr>
              <w:t>temperature</w:t>
            </w:r>
            <w:r w:rsidRPr="00E0793F">
              <w:rPr>
                <w:rFonts w:ascii="Arial" w:hAnsi="Arial" w:cs="Arial"/>
                <w:sz w:val="18"/>
                <w:szCs w:val="18"/>
              </w:rPr>
              <w:t xml:space="preserve"> can influence which proteins are produced.</w:t>
            </w:r>
          </w:p>
          <w:p w14:paraId="2B8D9259" w14:textId="77777777" w:rsidR="00BB2D26" w:rsidRPr="00E0793F"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C.</w:t>
            </w:r>
            <w:r w:rsidRPr="00E0793F">
              <w:rPr>
                <w:rFonts w:ascii="Arial" w:hAnsi="Arial" w:cs="Arial"/>
                <w:sz w:val="18"/>
                <w:szCs w:val="18"/>
              </w:rPr>
              <w:tab/>
              <w:t xml:space="preserve">This is correct because </w:t>
            </w:r>
            <w:r w:rsidRPr="00E0793F">
              <w:rPr>
                <w:rFonts w:ascii="Arial" w:hAnsi="Arial" w:cs="Arial"/>
                <w:i/>
                <w:sz w:val="18"/>
                <w:szCs w:val="18"/>
              </w:rPr>
              <w:t>amount of light</w:t>
            </w:r>
            <w:r w:rsidRPr="00E0793F">
              <w:rPr>
                <w:rFonts w:ascii="Arial" w:hAnsi="Arial" w:cs="Arial"/>
                <w:sz w:val="18"/>
                <w:szCs w:val="18"/>
              </w:rPr>
              <w:t xml:space="preserve"> can influence which proteins are produced.</w:t>
            </w:r>
          </w:p>
          <w:p w14:paraId="713424BD" w14:textId="77777777" w:rsidR="00BB2D26" w:rsidRPr="00FE7C0F"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D.</w:t>
            </w:r>
            <w:r w:rsidRPr="00E0793F">
              <w:rPr>
                <w:rFonts w:ascii="Arial" w:hAnsi="Arial" w:cs="Arial"/>
                <w:sz w:val="18"/>
                <w:szCs w:val="18"/>
              </w:rPr>
              <w:tab/>
              <w:t xml:space="preserve">This is correct because </w:t>
            </w:r>
            <w:r w:rsidRPr="00E0793F">
              <w:rPr>
                <w:rFonts w:ascii="Arial" w:hAnsi="Arial" w:cs="Arial"/>
                <w:i/>
                <w:sz w:val="18"/>
                <w:szCs w:val="18"/>
              </w:rPr>
              <w:t>drugs and chemicals</w:t>
            </w:r>
            <w:r w:rsidRPr="00E0793F">
              <w:rPr>
                <w:rFonts w:ascii="Arial" w:hAnsi="Arial" w:cs="Arial"/>
                <w:sz w:val="18"/>
                <w:szCs w:val="18"/>
              </w:rPr>
              <w:t xml:space="preserve"> can influence which proteins can be made.</w:t>
            </w:r>
          </w:p>
        </w:tc>
        <w:tc>
          <w:tcPr>
            <w:tcW w:w="3870" w:type="dxa"/>
          </w:tcPr>
          <w:p w14:paraId="787260A4"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742A1A91" w14:textId="77777777" w:rsidTr="00BB2D26">
        <w:trPr>
          <w:trHeight w:val="480"/>
        </w:trPr>
        <w:tc>
          <w:tcPr>
            <w:tcW w:w="1530" w:type="dxa"/>
            <w:vAlign w:val="center"/>
          </w:tcPr>
          <w:p w14:paraId="2CA7248B"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2331C4F6" w14:textId="77777777" w:rsidR="00BB2D26" w:rsidRPr="00015F32" w:rsidRDefault="00BB2D26" w:rsidP="002256B3">
            <w:pPr>
              <w:pStyle w:val="AKItemText-num"/>
              <w:ind w:left="-89"/>
            </w:pPr>
            <w:r w:rsidRPr="00E0793F">
              <w:t>First, DNA is matched to nucleotides. Errors are then detected and replication stops. The incorrect nucleotide is removed and replaced with the correct nucleotide. This process continues until the entire strand of DNA has been copied.</w:t>
            </w:r>
          </w:p>
        </w:tc>
        <w:tc>
          <w:tcPr>
            <w:tcW w:w="3870" w:type="dxa"/>
          </w:tcPr>
          <w:p w14:paraId="475DCA63"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4F6E9CF9" w14:textId="77777777" w:rsidTr="00BB2D26">
        <w:trPr>
          <w:trHeight w:val="480"/>
        </w:trPr>
        <w:tc>
          <w:tcPr>
            <w:tcW w:w="1530" w:type="dxa"/>
            <w:vAlign w:val="center"/>
          </w:tcPr>
          <w:p w14:paraId="0E4A2E61"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4EE202E6" w14:textId="77777777" w:rsidR="00BB2D26" w:rsidRPr="00E0793F"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This is correct because DNA is a double helix, while RNA is single stranded.</w:t>
            </w:r>
          </w:p>
          <w:p w14:paraId="4F960C38" w14:textId="77777777" w:rsidR="00BB2D26" w:rsidRPr="00015F32" w:rsidRDefault="00BB2D26" w:rsidP="003E6D0F">
            <w:pPr>
              <w:pStyle w:val="AKDistractorText"/>
              <w:spacing w:line="240" w:lineRule="auto"/>
              <w:ind w:left="252" w:hanging="270"/>
              <w:rPr>
                <w:rFonts w:ascii="Arial" w:hAnsi="Arial" w:cs="Arial"/>
                <w:sz w:val="18"/>
                <w:szCs w:val="18"/>
              </w:rPr>
            </w:pPr>
            <w:r w:rsidRPr="00E0793F">
              <w:rPr>
                <w:rFonts w:ascii="Arial" w:hAnsi="Arial" w:cs="Arial"/>
                <w:b/>
                <w:sz w:val="18"/>
                <w:szCs w:val="18"/>
              </w:rPr>
              <w:lastRenderedPageBreak/>
              <w:t>C.</w:t>
            </w:r>
            <w:r w:rsidRPr="00E0793F">
              <w:rPr>
                <w:rFonts w:ascii="Arial" w:hAnsi="Arial" w:cs="Arial"/>
                <w:sz w:val="18"/>
                <w:szCs w:val="18"/>
              </w:rPr>
              <w:tab/>
              <w:t xml:space="preserve">This is correct because the sugar in DNA is </w:t>
            </w:r>
            <w:proofErr w:type="spellStart"/>
            <w:r w:rsidRPr="00E0793F">
              <w:rPr>
                <w:rFonts w:ascii="Arial" w:hAnsi="Arial" w:cs="Arial"/>
                <w:sz w:val="18"/>
                <w:szCs w:val="18"/>
              </w:rPr>
              <w:t>deoxyribose</w:t>
            </w:r>
            <w:proofErr w:type="spellEnd"/>
            <w:r w:rsidRPr="00E0793F">
              <w:rPr>
                <w:rFonts w:ascii="Arial" w:hAnsi="Arial" w:cs="Arial"/>
                <w:sz w:val="18"/>
                <w:szCs w:val="18"/>
              </w:rPr>
              <w:t>, and the sugar in RNA is ribose.</w:t>
            </w:r>
          </w:p>
        </w:tc>
        <w:tc>
          <w:tcPr>
            <w:tcW w:w="3870" w:type="dxa"/>
          </w:tcPr>
          <w:p w14:paraId="4A5F91F1"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lastRenderedPageBreak/>
              <w:t>NGSS.SCI.HS-LS1-1</w:t>
            </w:r>
          </w:p>
        </w:tc>
      </w:tr>
      <w:tr w:rsidR="00BB2D26" w:rsidRPr="00C236A0" w14:paraId="31AEA639" w14:textId="77777777" w:rsidTr="00BB2D26">
        <w:trPr>
          <w:trHeight w:val="480"/>
        </w:trPr>
        <w:tc>
          <w:tcPr>
            <w:tcW w:w="1530" w:type="dxa"/>
            <w:vAlign w:val="center"/>
          </w:tcPr>
          <w:p w14:paraId="6188CECD"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58728036" w14:textId="77777777" w:rsidR="00BB2D26" w:rsidRPr="00E0793F" w:rsidRDefault="00BB2D26" w:rsidP="003E6D0F">
            <w:pPr>
              <w:pStyle w:val="AKItemText-num-letter"/>
              <w:spacing w:line="240" w:lineRule="auto"/>
              <w:ind w:left="252" w:hanging="252"/>
              <w:rPr>
                <w:rFonts w:ascii="Arial" w:hAnsi="Arial" w:cs="Arial"/>
                <w:sz w:val="18"/>
                <w:szCs w:val="18"/>
              </w:rPr>
            </w:pPr>
            <w:r w:rsidRPr="00E0793F">
              <w:rPr>
                <w:rFonts w:ascii="Arial" w:hAnsi="Arial" w:cs="Arial"/>
                <w:b/>
                <w:sz w:val="18"/>
                <w:szCs w:val="18"/>
              </w:rPr>
              <w:t>A.</w:t>
            </w:r>
            <w:r w:rsidRPr="00E0793F">
              <w:rPr>
                <w:rFonts w:ascii="Arial" w:hAnsi="Arial" w:cs="Arial"/>
                <w:sz w:val="18"/>
                <w:szCs w:val="18"/>
              </w:rPr>
              <w:tab/>
              <w:t xml:space="preserve">This description belongs in the </w:t>
            </w:r>
            <w:proofErr w:type="spellStart"/>
            <w:r w:rsidRPr="00E0793F">
              <w:rPr>
                <w:rFonts w:ascii="Arial" w:hAnsi="Arial" w:cs="Arial"/>
                <w:i/>
                <w:sz w:val="18"/>
                <w:szCs w:val="18"/>
              </w:rPr>
              <w:t>rRNA</w:t>
            </w:r>
            <w:proofErr w:type="spellEnd"/>
            <w:r w:rsidRPr="00E0793F">
              <w:rPr>
                <w:rFonts w:ascii="Arial" w:hAnsi="Arial" w:cs="Arial"/>
                <w:sz w:val="18"/>
                <w:szCs w:val="18"/>
              </w:rPr>
              <w:t xml:space="preserve"> column, because </w:t>
            </w:r>
            <w:proofErr w:type="spellStart"/>
            <w:r w:rsidRPr="00E0793F">
              <w:rPr>
                <w:rFonts w:ascii="Arial" w:hAnsi="Arial" w:cs="Arial"/>
                <w:sz w:val="18"/>
                <w:szCs w:val="18"/>
              </w:rPr>
              <w:t>rRNA</w:t>
            </w:r>
            <w:proofErr w:type="spellEnd"/>
            <w:r w:rsidRPr="00E0793F">
              <w:rPr>
                <w:rFonts w:ascii="Arial" w:hAnsi="Arial" w:cs="Arial"/>
                <w:sz w:val="18"/>
                <w:szCs w:val="18"/>
              </w:rPr>
              <w:t xml:space="preserve"> makes</w:t>
            </w:r>
            <w:r w:rsidRPr="00015F32">
              <w:rPr>
                <w:rFonts w:ascii="Arial" w:hAnsi="Arial" w:cs="Arial"/>
                <w:color w:val="000000" w:themeColor="text1"/>
                <w:sz w:val="18"/>
                <w:szCs w:val="18"/>
              </w:rPr>
              <w:t xml:space="preserve"> up</w:t>
            </w:r>
            <w:r w:rsidRPr="00E0793F">
              <w:rPr>
                <w:rFonts w:ascii="Arial" w:hAnsi="Arial" w:cs="Arial"/>
                <w:sz w:val="18"/>
                <w:szCs w:val="18"/>
              </w:rPr>
              <w:t xml:space="preserve"> ribosomes.</w:t>
            </w:r>
          </w:p>
          <w:p w14:paraId="3BAD8D7B" w14:textId="77777777" w:rsidR="00BB2D26" w:rsidRPr="00E0793F" w:rsidRDefault="00BB2D26" w:rsidP="003E6D0F">
            <w:pPr>
              <w:pStyle w:val="AKDistractorText"/>
              <w:spacing w:line="240" w:lineRule="auto"/>
              <w:ind w:left="252" w:hanging="252"/>
              <w:rPr>
                <w:rFonts w:ascii="Arial" w:hAnsi="Arial" w:cs="Arial"/>
                <w:sz w:val="18"/>
                <w:szCs w:val="18"/>
              </w:rPr>
            </w:pPr>
            <w:r w:rsidRPr="00E0793F">
              <w:rPr>
                <w:rFonts w:ascii="Arial" w:hAnsi="Arial" w:cs="Arial"/>
                <w:b/>
                <w:sz w:val="18"/>
                <w:szCs w:val="18"/>
              </w:rPr>
              <w:t>B.</w:t>
            </w:r>
            <w:r w:rsidRPr="00E0793F">
              <w:rPr>
                <w:rFonts w:ascii="Arial" w:hAnsi="Arial" w:cs="Arial"/>
                <w:sz w:val="18"/>
                <w:szCs w:val="18"/>
              </w:rPr>
              <w:tab/>
              <w:t xml:space="preserve">This description belongs in the </w:t>
            </w:r>
            <w:proofErr w:type="spellStart"/>
            <w:r w:rsidRPr="00E0793F">
              <w:rPr>
                <w:rFonts w:ascii="Arial" w:hAnsi="Arial" w:cs="Arial"/>
                <w:i/>
                <w:sz w:val="18"/>
                <w:szCs w:val="18"/>
              </w:rPr>
              <w:t>tRNA</w:t>
            </w:r>
            <w:proofErr w:type="spellEnd"/>
            <w:r w:rsidRPr="00E0793F">
              <w:rPr>
                <w:rFonts w:ascii="Arial" w:hAnsi="Arial" w:cs="Arial"/>
                <w:sz w:val="18"/>
                <w:szCs w:val="18"/>
              </w:rPr>
              <w:t xml:space="preserve"> column, because </w:t>
            </w:r>
            <w:proofErr w:type="spellStart"/>
            <w:r w:rsidRPr="00E0793F">
              <w:rPr>
                <w:rFonts w:ascii="Arial" w:hAnsi="Arial" w:cs="Arial"/>
                <w:sz w:val="18"/>
                <w:szCs w:val="18"/>
              </w:rPr>
              <w:t>tRNA</w:t>
            </w:r>
            <w:proofErr w:type="spellEnd"/>
            <w:r w:rsidRPr="00E0793F">
              <w:rPr>
                <w:rFonts w:ascii="Arial" w:hAnsi="Arial" w:cs="Arial"/>
                <w:sz w:val="18"/>
                <w:szCs w:val="18"/>
              </w:rPr>
              <w:t xml:space="preserve"> transfers amino acids to ribosomes.</w:t>
            </w:r>
          </w:p>
          <w:p w14:paraId="0C1976D0" w14:textId="77777777" w:rsidR="00BB2D26" w:rsidRPr="00E0793F" w:rsidRDefault="00BB2D26" w:rsidP="003E6D0F">
            <w:pPr>
              <w:pStyle w:val="AKDistractorText"/>
              <w:spacing w:line="240" w:lineRule="auto"/>
              <w:ind w:left="252" w:hanging="252"/>
              <w:rPr>
                <w:rFonts w:ascii="Arial" w:hAnsi="Arial" w:cs="Arial"/>
                <w:sz w:val="18"/>
                <w:szCs w:val="18"/>
              </w:rPr>
            </w:pPr>
            <w:r w:rsidRPr="00E0793F">
              <w:rPr>
                <w:rFonts w:ascii="Arial" w:hAnsi="Arial" w:cs="Arial"/>
                <w:b/>
                <w:sz w:val="18"/>
                <w:szCs w:val="18"/>
              </w:rPr>
              <w:t>C.</w:t>
            </w:r>
            <w:r w:rsidRPr="00E0793F">
              <w:rPr>
                <w:rFonts w:ascii="Arial" w:hAnsi="Arial" w:cs="Arial"/>
                <w:sz w:val="18"/>
                <w:szCs w:val="18"/>
              </w:rPr>
              <w:tab/>
              <w:t xml:space="preserve">This description belongs in the </w:t>
            </w:r>
            <w:r w:rsidRPr="00E0793F">
              <w:rPr>
                <w:rFonts w:ascii="Arial" w:hAnsi="Arial" w:cs="Arial"/>
                <w:i/>
                <w:sz w:val="18"/>
                <w:szCs w:val="18"/>
              </w:rPr>
              <w:t>mRNA</w:t>
            </w:r>
            <w:r w:rsidRPr="00E0793F">
              <w:rPr>
                <w:rFonts w:ascii="Arial" w:hAnsi="Arial" w:cs="Arial"/>
                <w:sz w:val="18"/>
                <w:szCs w:val="18"/>
              </w:rPr>
              <w:t xml:space="preserve"> column, because mRNA makes up the messages that code for proteins.</w:t>
            </w:r>
          </w:p>
          <w:p w14:paraId="47EFB5D8" w14:textId="77777777" w:rsidR="00BB2D26" w:rsidRPr="00E0793F" w:rsidRDefault="00BB2D26" w:rsidP="003E6D0F">
            <w:pPr>
              <w:pStyle w:val="Normal1"/>
              <w:ind w:left="-115"/>
              <w:jc w:val="center"/>
              <w:rPr>
                <w:b/>
                <w:color w:val="000000" w:themeColor="text1"/>
                <w:sz w:val="18"/>
                <w:szCs w:val="18"/>
              </w:rPr>
            </w:pPr>
          </w:p>
        </w:tc>
        <w:tc>
          <w:tcPr>
            <w:tcW w:w="3870" w:type="dxa"/>
          </w:tcPr>
          <w:p w14:paraId="522006B8"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54ECFBEC" w14:textId="77777777" w:rsidTr="00BB2D26">
        <w:trPr>
          <w:trHeight w:val="480"/>
        </w:trPr>
        <w:tc>
          <w:tcPr>
            <w:tcW w:w="1530" w:type="dxa"/>
            <w:vAlign w:val="center"/>
          </w:tcPr>
          <w:p w14:paraId="142BA955"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6A0BE670" w14:textId="77777777" w:rsidR="00BB2D26" w:rsidRPr="001419FC" w:rsidRDefault="00BB2D26" w:rsidP="003E6D0F">
            <w:pPr>
              <w:pStyle w:val="AKItemText-num-letter"/>
              <w:spacing w:line="240" w:lineRule="auto"/>
              <w:ind w:left="252" w:hanging="270"/>
              <w:rPr>
                <w:rFonts w:ascii="Arial" w:hAnsi="Arial" w:cs="Arial"/>
                <w:sz w:val="18"/>
                <w:szCs w:val="18"/>
              </w:rPr>
            </w:pPr>
            <w:r w:rsidRPr="00E0793F">
              <w:rPr>
                <w:rFonts w:ascii="Arial" w:hAnsi="Arial" w:cs="Arial"/>
                <w:b/>
                <w:sz w:val="18"/>
                <w:szCs w:val="18"/>
              </w:rPr>
              <w:t>A.</w:t>
            </w:r>
            <w:r w:rsidRPr="00E0793F">
              <w:rPr>
                <w:rFonts w:ascii="Arial" w:hAnsi="Arial" w:cs="Arial"/>
                <w:sz w:val="18"/>
                <w:szCs w:val="18"/>
              </w:rPr>
              <w:tab/>
            </w:r>
            <w:r w:rsidRPr="001419FC">
              <w:rPr>
                <w:rFonts w:ascii="Arial" w:hAnsi="Arial" w:cs="Arial"/>
                <w:sz w:val="18"/>
                <w:szCs w:val="18"/>
              </w:rPr>
              <w:t>DNA is shaped like a helix matches Rosalind Franklin took x-ray photographs of DNA that showed an X surrounded by a circle because this discovery showed the most likely shape of DNA is helical.</w:t>
            </w:r>
          </w:p>
          <w:p w14:paraId="6594383E" w14:textId="77777777" w:rsidR="00BB2D26" w:rsidRPr="001419FC" w:rsidRDefault="00BB2D26" w:rsidP="003E6D0F">
            <w:pPr>
              <w:pStyle w:val="AKDistractorText"/>
              <w:spacing w:line="240" w:lineRule="auto"/>
              <w:ind w:left="252" w:hanging="270"/>
              <w:rPr>
                <w:rFonts w:ascii="Arial" w:hAnsi="Arial" w:cs="Arial"/>
                <w:sz w:val="18"/>
                <w:szCs w:val="18"/>
              </w:rPr>
            </w:pPr>
            <w:r w:rsidRPr="001419FC">
              <w:rPr>
                <w:rFonts w:ascii="Arial" w:hAnsi="Arial" w:cs="Arial"/>
                <w:b/>
                <w:sz w:val="18"/>
                <w:szCs w:val="18"/>
              </w:rPr>
              <w:t>B.</w:t>
            </w:r>
            <w:r w:rsidRPr="001419FC">
              <w:rPr>
                <w:rFonts w:ascii="Arial" w:hAnsi="Arial" w:cs="Arial"/>
                <w:sz w:val="18"/>
                <w:szCs w:val="18"/>
              </w:rPr>
              <w:tab/>
              <w:t>DNA is the hereditary material matches Oswald Avery observed that when DNA is destroyed, bacteria transformation did not occur and Alfred Hershey and Martha Chase found that when bacteria are infected by bacteria, phosphorous from viral DNA remains in the bacteria because both suggested that the material in the cell that is responsible for expressed traits is DNA.</w:t>
            </w:r>
          </w:p>
          <w:p w14:paraId="350FEC9C" w14:textId="60D88AB6" w:rsidR="00BB2D26" w:rsidRPr="00BE0B4B" w:rsidRDefault="00BB2D26" w:rsidP="00BE0B4B">
            <w:pPr>
              <w:pStyle w:val="AKDistractorText"/>
              <w:spacing w:line="240" w:lineRule="auto"/>
              <w:ind w:left="252" w:hanging="270"/>
              <w:rPr>
                <w:rFonts w:ascii="Arial" w:hAnsi="Arial" w:cs="Arial"/>
                <w:sz w:val="18"/>
                <w:szCs w:val="18"/>
              </w:rPr>
            </w:pPr>
            <w:r w:rsidRPr="001419FC">
              <w:rPr>
                <w:rFonts w:ascii="Arial" w:hAnsi="Arial" w:cs="Arial"/>
                <w:b/>
                <w:sz w:val="18"/>
                <w:szCs w:val="18"/>
              </w:rPr>
              <w:t>C.</w:t>
            </w:r>
            <w:r w:rsidRPr="001419FC">
              <w:rPr>
                <w:rFonts w:ascii="Arial" w:hAnsi="Arial" w:cs="Arial"/>
                <w:sz w:val="18"/>
                <w:szCs w:val="18"/>
              </w:rPr>
              <w:tab/>
              <w:t xml:space="preserve">DNA bases pair according to rules matches Erwin Chargaff found that different species have similar ratios of purines to </w:t>
            </w:r>
            <w:proofErr w:type="spellStart"/>
            <w:r w:rsidRPr="001419FC">
              <w:rPr>
                <w:rFonts w:ascii="Arial" w:hAnsi="Arial" w:cs="Arial"/>
                <w:sz w:val="18"/>
                <w:szCs w:val="18"/>
              </w:rPr>
              <w:t>pyrimidines</w:t>
            </w:r>
            <w:proofErr w:type="spellEnd"/>
            <w:r w:rsidRPr="001419FC">
              <w:rPr>
                <w:rFonts w:ascii="Arial" w:hAnsi="Arial" w:cs="Arial"/>
                <w:sz w:val="18"/>
                <w:szCs w:val="18"/>
              </w:rPr>
              <w:t xml:space="preserve"> in their DNA because this discovery helped support Chargaff’s rules of base pairing. </w:t>
            </w:r>
          </w:p>
        </w:tc>
        <w:tc>
          <w:tcPr>
            <w:tcW w:w="3870" w:type="dxa"/>
          </w:tcPr>
          <w:p w14:paraId="3EF4EB20"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732BF683" w14:textId="77777777" w:rsidTr="00BB2D26">
        <w:trPr>
          <w:trHeight w:val="480"/>
        </w:trPr>
        <w:tc>
          <w:tcPr>
            <w:tcW w:w="1530" w:type="dxa"/>
            <w:vAlign w:val="center"/>
          </w:tcPr>
          <w:p w14:paraId="228969A6"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0CA6C1C6" w14:textId="77777777" w:rsidR="00BB2D26" w:rsidRPr="00FE0E0A" w:rsidRDefault="00BB2D26" w:rsidP="003E6D0F">
            <w:pPr>
              <w:pStyle w:val="AKItemText-num-letter"/>
              <w:spacing w:line="240" w:lineRule="auto"/>
              <w:ind w:left="252" w:hanging="252"/>
              <w:rPr>
                <w:rFonts w:ascii="Arial" w:hAnsi="Arial" w:cs="Arial"/>
                <w:i/>
                <w:color w:val="000000" w:themeColor="text1"/>
                <w:sz w:val="18"/>
                <w:szCs w:val="18"/>
              </w:rPr>
            </w:pPr>
            <w:r w:rsidRPr="00FE0E0A">
              <w:rPr>
                <w:rFonts w:ascii="Arial" w:hAnsi="Arial" w:cs="Arial"/>
                <w:b/>
                <w:i/>
                <w:color w:val="000000" w:themeColor="text1"/>
                <w:sz w:val="18"/>
                <w:szCs w:val="18"/>
              </w:rPr>
              <w:t>A.</w:t>
            </w:r>
            <w:r w:rsidRPr="00FE0E0A">
              <w:rPr>
                <w:rFonts w:ascii="Arial" w:hAnsi="Arial" w:cs="Arial"/>
                <w:i/>
                <w:color w:val="000000" w:themeColor="text1"/>
                <w:sz w:val="18"/>
                <w:szCs w:val="18"/>
              </w:rPr>
              <w:tab/>
              <w:t>Deletion does not belong in any blank because it does not correctly complete any of the sentences.</w:t>
            </w:r>
          </w:p>
          <w:p w14:paraId="746492CE" w14:textId="77777777" w:rsidR="00BB2D26" w:rsidRPr="00FE0E0A" w:rsidRDefault="00BB2D26" w:rsidP="003E6D0F">
            <w:pPr>
              <w:pStyle w:val="AKDistractorText"/>
              <w:spacing w:line="240" w:lineRule="auto"/>
              <w:ind w:left="252" w:hanging="252"/>
              <w:rPr>
                <w:rFonts w:ascii="Arial" w:hAnsi="Arial" w:cs="Arial"/>
                <w:i/>
                <w:color w:val="000000" w:themeColor="text1"/>
                <w:sz w:val="18"/>
                <w:szCs w:val="18"/>
              </w:rPr>
            </w:pPr>
            <w:r w:rsidRPr="00FE0E0A">
              <w:rPr>
                <w:rFonts w:ascii="Arial" w:hAnsi="Arial" w:cs="Arial"/>
                <w:b/>
                <w:i/>
                <w:color w:val="000000" w:themeColor="text1"/>
                <w:sz w:val="18"/>
                <w:szCs w:val="18"/>
              </w:rPr>
              <w:t>B.</w:t>
            </w:r>
            <w:r w:rsidRPr="00FE0E0A">
              <w:rPr>
                <w:rFonts w:ascii="Arial" w:hAnsi="Arial" w:cs="Arial"/>
                <w:i/>
                <w:color w:val="000000" w:themeColor="text1"/>
                <w:sz w:val="18"/>
                <w:szCs w:val="18"/>
              </w:rPr>
              <w:tab/>
            </w:r>
            <w:proofErr w:type="spellStart"/>
            <w:r w:rsidRPr="00FE0E0A">
              <w:rPr>
                <w:rFonts w:ascii="Arial" w:hAnsi="Arial" w:cs="Arial"/>
                <w:i/>
                <w:color w:val="000000" w:themeColor="text1"/>
                <w:sz w:val="18"/>
                <w:szCs w:val="18"/>
              </w:rPr>
              <w:t>Frameshift</w:t>
            </w:r>
            <w:proofErr w:type="spellEnd"/>
            <w:r w:rsidRPr="00FE0E0A">
              <w:rPr>
                <w:rFonts w:ascii="Arial" w:hAnsi="Arial" w:cs="Arial"/>
                <w:i/>
                <w:color w:val="000000" w:themeColor="text1"/>
                <w:sz w:val="18"/>
                <w:szCs w:val="18"/>
              </w:rPr>
              <w:t xml:space="preserve"> belongs in the third blank because a </w:t>
            </w:r>
            <w:proofErr w:type="spellStart"/>
            <w:r w:rsidRPr="00FE0E0A">
              <w:rPr>
                <w:rFonts w:ascii="Arial" w:hAnsi="Arial" w:cs="Arial"/>
                <w:i/>
                <w:color w:val="000000" w:themeColor="text1"/>
                <w:sz w:val="18"/>
                <w:szCs w:val="18"/>
              </w:rPr>
              <w:t>frameshift</w:t>
            </w:r>
            <w:proofErr w:type="spellEnd"/>
            <w:r w:rsidRPr="00FE0E0A">
              <w:rPr>
                <w:rFonts w:ascii="Arial" w:hAnsi="Arial" w:cs="Arial"/>
                <w:i/>
                <w:color w:val="000000" w:themeColor="text1"/>
                <w:sz w:val="18"/>
                <w:szCs w:val="18"/>
              </w:rPr>
              <w:t xml:space="preserve"> mutation happens when there is a change in the reading frame.</w:t>
            </w:r>
          </w:p>
          <w:p w14:paraId="5160ECC9" w14:textId="77777777" w:rsidR="00BB2D26" w:rsidRPr="00FE0E0A" w:rsidRDefault="00BB2D26" w:rsidP="003E6D0F">
            <w:pPr>
              <w:pStyle w:val="AKDistractorText"/>
              <w:spacing w:line="240" w:lineRule="auto"/>
              <w:ind w:left="252" w:hanging="252"/>
              <w:rPr>
                <w:rFonts w:ascii="Arial" w:hAnsi="Arial" w:cs="Arial"/>
                <w:i/>
                <w:color w:val="000000" w:themeColor="text1"/>
                <w:sz w:val="18"/>
                <w:szCs w:val="18"/>
              </w:rPr>
            </w:pPr>
            <w:r w:rsidRPr="00FE0E0A">
              <w:rPr>
                <w:rFonts w:ascii="Arial" w:hAnsi="Arial" w:cs="Arial"/>
                <w:b/>
                <w:i/>
                <w:color w:val="000000" w:themeColor="text1"/>
                <w:sz w:val="18"/>
                <w:szCs w:val="18"/>
              </w:rPr>
              <w:t>C.</w:t>
            </w:r>
            <w:r w:rsidRPr="00FE0E0A">
              <w:rPr>
                <w:rFonts w:ascii="Arial" w:hAnsi="Arial" w:cs="Arial"/>
                <w:i/>
                <w:color w:val="000000" w:themeColor="text1"/>
                <w:sz w:val="18"/>
                <w:szCs w:val="18"/>
              </w:rPr>
              <w:tab/>
              <w:t>Insertion belongs in the second blank because insertion mutations happen when a nucleotide is inserted into the DNA sequence.</w:t>
            </w:r>
          </w:p>
          <w:p w14:paraId="61317621" w14:textId="252742BE" w:rsidR="00BB2D26" w:rsidRPr="00FE0E0A" w:rsidRDefault="00BB2D26" w:rsidP="003E6D0F">
            <w:pPr>
              <w:pStyle w:val="AKDistractorText"/>
              <w:spacing w:line="240" w:lineRule="auto"/>
              <w:ind w:left="252" w:hanging="270"/>
              <w:rPr>
                <w:rFonts w:ascii="Arial" w:hAnsi="Arial" w:cs="Arial"/>
                <w:color w:val="000000" w:themeColor="text1"/>
                <w:sz w:val="18"/>
                <w:szCs w:val="18"/>
              </w:rPr>
            </w:pPr>
            <w:r w:rsidRPr="00FE0E0A">
              <w:rPr>
                <w:rFonts w:ascii="Arial" w:hAnsi="Arial" w:cs="Arial"/>
                <w:b/>
                <w:color w:val="000000" w:themeColor="text1"/>
                <w:sz w:val="18"/>
                <w:szCs w:val="18"/>
              </w:rPr>
              <w:t>D.</w:t>
            </w:r>
            <w:r w:rsidRPr="00FE0E0A">
              <w:rPr>
                <w:rFonts w:ascii="Arial" w:hAnsi="Arial" w:cs="Arial"/>
                <w:color w:val="000000" w:themeColor="text1"/>
                <w:sz w:val="18"/>
                <w:szCs w:val="18"/>
              </w:rPr>
              <w:tab/>
            </w:r>
            <w:r w:rsidRPr="00FE0E0A">
              <w:rPr>
                <w:rFonts w:ascii="Arial" w:hAnsi="Arial" w:cs="Arial"/>
                <w:i/>
                <w:color w:val="000000" w:themeColor="text1"/>
                <w:sz w:val="18"/>
                <w:szCs w:val="18"/>
              </w:rPr>
              <w:t>Point</w:t>
            </w:r>
            <w:r w:rsidRPr="00FE0E0A">
              <w:rPr>
                <w:rFonts w:ascii="Arial" w:hAnsi="Arial" w:cs="Arial"/>
                <w:color w:val="000000" w:themeColor="text1"/>
                <w:sz w:val="18"/>
                <w:szCs w:val="18"/>
              </w:rPr>
              <w:t xml:space="preserve"> belongs in the first blank because a point mutation is a mutation in which a single nucleotide is replaced by a different one.</w:t>
            </w:r>
          </w:p>
        </w:tc>
        <w:tc>
          <w:tcPr>
            <w:tcW w:w="3870" w:type="dxa"/>
          </w:tcPr>
          <w:p w14:paraId="418DACD3" w14:textId="77777777" w:rsidR="00BB2D26" w:rsidRPr="00C236A0" w:rsidRDefault="00BB2D26" w:rsidP="003E6D0F">
            <w:pPr>
              <w:pStyle w:val="Normal1"/>
              <w:jc w:val="center"/>
              <w:rPr>
                <w:b/>
                <w:color w:val="000000" w:themeColor="text1"/>
                <w:sz w:val="24"/>
                <w:szCs w:val="24"/>
              </w:rPr>
            </w:pPr>
            <w:r w:rsidRPr="0046300B">
              <w:rPr>
                <w:b/>
                <w:color w:val="000000" w:themeColor="text1"/>
                <w:sz w:val="24"/>
                <w:szCs w:val="24"/>
              </w:rPr>
              <w:t>NGSS.SCI.HS-LS1-1</w:t>
            </w:r>
          </w:p>
        </w:tc>
      </w:tr>
      <w:tr w:rsidR="00BB2D26" w:rsidRPr="00C236A0" w14:paraId="16959C4B" w14:textId="77777777" w:rsidTr="00BB2D26">
        <w:trPr>
          <w:trHeight w:val="480"/>
        </w:trPr>
        <w:tc>
          <w:tcPr>
            <w:tcW w:w="1530" w:type="dxa"/>
            <w:vAlign w:val="center"/>
          </w:tcPr>
          <w:p w14:paraId="789CF3F3"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3847B4ED" w14:textId="75E20F8C" w:rsidR="00BB2D26" w:rsidRPr="00FE0E0A" w:rsidRDefault="003E6D0F" w:rsidP="00FE0E0A">
            <w:pPr>
              <w:pStyle w:val="AKDistractorText"/>
              <w:spacing w:after="0" w:line="240" w:lineRule="auto"/>
              <w:ind w:left="270" w:hanging="270"/>
              <w:rPr>
                <w:rFonts w:ascii="Arial" w:hAnsi="Arial" w:cs="Arial"/>
                <w:b/>
                <w:color w:val="000000" w:themeColor="text1"/>
                <w:sz w:val="18"/>
                <w:szCs w:val="18"/>
              </w:rPr>
            </w:pPr>
            <w:r w:rsidRPr="00FE0E0A">
              <w:rPr>
                <w:rFonts w:ascii="Arial" w:hAnsi="Arial" w:cs="Arial"/>
                <w:b/>
                <w:color w:val="000000" w:themeColor="text1"/>
                <w:sz w:val="18"/>
                <w:szCs w:val="18"/>
              </w:rPr>
              <w:t>D.</w:t>
            </w:r>
            <w:r w:rsidRPr="00FE0E0A">
              <w:rPr>
                <w:rFonts w:ascii="Arial" w:hAnsi="Arial" w:cs="Arial"/>
                <w:color w:val="000000" w:themeColor="text1"/>
                <w:sz w:val="18"/>
                <w:szCs w:val="18"/>
              </w:rPr>
              <w:tab/>
              <w:t>This is correct because the need to adapt cannot cause genetic mutation. Adaptations are often derived from genetic mutations, but individual organisms cannot choose to change their genes to adapt.</w:t>
            </w:r>
            <w:r w:rsidR="00FE0E0A" w:rsidRPr="00FE0E0A">
              <w:rPr>
                <w:b/>
                <w:color w:val="000000" w:themeColor="text1"/>
                <w:sz w:val="18"/>
                <w:szCs w:val="18"/>
              </w:rPr>
              <w:t xml:space="preserve"> </w:t>
            </w:r>
          </w:p>
        </w:tc>
        <w:tc>
          <w:tcPr>
            <w:tcW w:w="3870" w:type="dxa"/>
            <w:vAlign w:val="center"/>
          </w:tcPr>
          <w:p w14:paraId="31F4C77C" w14:textId="109B09AA" w:rsidR="00BB2D26" w:rsidRPr="00C236A0" w:rsidRDefault="005B19F7" w:rsidP="005B19F7">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2</w:t>
            </w:r>
          </w:p>
        </w:tc>
      </w:tr>
      <w:tr w:rsidR="00BB2D26" w:rsidRPr="00C236A0" w14:paraId="0A0F1746" w14:textId="77777777" w:rsidTr="00BB2D26">
        <w:trPr>
          <w:trHeight w:val="480"/>
        </w:trPr>
        <w:tc>
          <w:tcPr>
            <w:tcW w:w="1530" w:type="dxa"/>
            <w:vAlign w:val="center"/>
          </w:tcPr>
          <w:p w14:paraId="04999E39"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1457B44C" w14:textId="245D0308" w:rsidR="00BB2D26" w:rsidRPr="00FE0E0A" w:rsidRDefault="003E6D0F" w:rsidP="00FE0E0A">
            <w:pPr>
              <w:pStyle w:val="AKDistractorText"/>
              <w:ind w:left="270" w:hanging="270"/>
              <w:rPr>
                <w:rFonts w:ascii="Arial" w:hAnsi="Arial" w:cs="Arial"/>
                <w:b/>
                <w:color w:val="000000" w:themeColor="text1"/>
                <w:sz w:val="18"/>
                <w:szCs w:val="18"/>
              </w:rPr>
            </w:pPr>
            <w:r w:rsidRPr="00FE0E0A">
              <w:rPr>
                <w:rFonts w:ascii="Arial" w:hAnsi="Arial" w:cs="Arial"/>
                <w:b/>
                <w:color w:val="000000" w:themeColor="text1"/>
                <w:sz w:val="18"/>
                <w:szCs w:val="18"/>
              </w:rPr>
              <w:t>D.</w:t>
            </w:r>
            <w:r w:rsidRPr="00FE0E0A">
              <w:rPr>
                <w:rFonts w:ascii="Arial" w:hAnsi="Arial" w:cs="Arial"/>
                <w:color w:val="000000" w:themeColor="text1"/>
                <w:sz w:val="18"/>
                <w:szCs w:val="18"/>
              </w:rPr>
              <w:tab/>
              <w:t>This is correct because somatic cells, such as animal skin cells, are diploid.</w:t>
            </w:r>
            <w:r w:rsidR="00FE0E0A" w:rsidRPr="00FE0E0A">
              <w:rPr>
                <w:b/>
                <w:color w:val="000000" w:themeColor="text1"/>
                <w:sz w:val="18"/>
                <w:szCs w:val="18"/>
              </w:rPr>
              <w:t xml:space="preserve"> </w:t>
            </w:r>
          </w:p>
        </w:tc>
        <w:tc>
          <w:tcPr>
            <w:tcW w:w="3870" w:type="dxa"/>
            <w:vAlign w:val="center"/>
          </w:tcPr>
          <w:p w14:paraId="03AC74F2" w14:textId="0008FF66" w:rsidR="00BB2D26" w:rsidRPr="00C236A0" w:rsidRDefault="005B19F7" w:rsidP="003E6D0F">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1</w:t>
            </w:r>
          </w:p>
        </w:tc>
      </w:tr>
      <w:tr w:rsidR="00BB2D26" w:rsidRPr="00C236A0" w14:paraId="7CA661C8" w14:textId="77777777" w:rsidTr="00BB2D26">
        <w:trPr>
          <w:trHeight w:val="480"/>
        </w:trPr>
        <w:tc>
          <w:tcPr>
            <w:tcW w:w="1530" w:type="dxa"/>
            <w:vAlign w:val="center"/>
          </w:tcPr>
          <w:p w14:paraId="7FFC841C"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15652268" w14:textId="429723D4" w:rsidR="00BB2D26" w:rsidRPr="00765AE2" w:rsidRDefault="00765AE2" w:rsidP="0033449D">
            <w:pPr>
              <w:pStyle w:val="Normal1"/>
              <w:tabs>
                <w:tab w:val="left" w:pos="1980"/>
              </w:tabs>
              <w:ind w:left="270" w:hanging="270"/>
              <w:rPr>
                <w:b/>
                <w:color w:val="000000" w:themeColor="text1"/>
                <w:sz w:val="18"/>
                <w:szCs w:val="18"/>
              </w:rPr>
            </w:pPr>
            <w:r w:rsidRPr="00765AE2">
              <w:rPr>
                <w:b/>
                <w:sz w:val="18"/>
                <w:szCs w:val="18"/>
              </w:rPr>
              <w:t>A.</w:t>
            </w:r>
            <w:r w:rsidR="0033449D" w:rsidRPr="00765AE2">
              <w:rPr>
                <w:sz w:val="18"/>
                <w:szCs w:val="18"/>
              </w:rPr>
              <w:t xml:space="preserve"> </w:t>
            </w:r>
            <w:r w:rsidRPr="00765AE2">
              <w:rPr>
                <w:sz w:val="18"/>
                <w:szCs w:val="18"/>
              </w:rPr>
              <w:t>This is correct because if both parents are heterozygous, there is a 25% chance that they will both pass on the recessive allele to their child.</w:t>
            </w:r>
          </w:p>
        </w:tc>
        <w:tc>
          <w:tcPr>
            <w:tcW w:w="3870" w:type="dxa"/>
            <w:vAlign w:val="center"/>
          </w:tcPr>
          <w:p w14:paraId="63E5A98D" w14:textId="6B9214D9" w:rsidR="00BB2D26" w:rsidRPr="00C236A0" w:rsidRDefault="005B19F7" w:rsidP="003E6D0F">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3</w:t>
            </w:r>
          </w:p>
        </w:tc>
      </w:tr>
      <w:tr w:rsidR="00BB2D26" w:rsidRPr="00C236A0" w14:paraId="6588EF23" w14:textId="77777777" w:rsidTr="00BB2D26">
        <w:trPr>
          <w:trHeight w:val="480"/>
        </w:trPr>
        <w:tc>
          <w:tcPr>
            <w:tcW w:w="1530" w:type="dxa"/>
            <w:vAlign w:val="center"/>
          </w:tcPr>
          <w:p w14:paraId="16023483"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6DA54CFE" w14:textId="4FF7ED71" w:rsidR="00BB2D26" w:rsidRPr="00765AE2" w:rsidRDefault="00765AE2" w:rsidP="00AF274D">
            <w:pPr>
              <w:pStyle w:val="Normal1"/>
              <w:tabs>
                <w:tab w:val="left" w:pos="1800"/>
              </w:tabs>
              <w:ind w:left="270" w:hanging="270"/>
              <w:rPr>
                <w:b/>
                <w:color w:val="000000" w:themeColor="text1"/>
                <w:sz w:val="18"/>
                <w:szCs w:val="18"/>
              </w:rPr>
            </w:pPr>
            <w:r w:rsidRPr="00765AE2">
              <w:rPr>
                <w:b/>
                <w:sz w:val="18"/>
                <w:szCs w:val="18"/>
              </w:rPr>
              <w:t>A.</w:t>
            </w:r>
            <w:r w:rsidR="00AF274D">
              <w:rPr>
                <w:b/>
                <w:sz w:val="18"/>
                <w:szCs w:val="18"/>
              </w:rPr>
              <w:t xml:space="preserve">  </w:t>
            </w:r>
            <w:r w:rsidRPr="00765AE2">
              <w:rPr>
                <w:sz w:val="18"/>
                <w:szCs w:val="18"/>
              </w:rPr>
              <w:t>This is correct because meiosis occurs in germ cells, which will pass on to offspring and thus the population.</w:t>
            </w:r>
          </w:p>
        </w:tc>
        <w:tc>
          <w:tcPr>
            <w:tcW w:w="3870" w:type="dxa"/>
            <w:vAlign w:val="center"/>
          </w:tcPr>
          <w:p w14:paraId="7987B072" w14:textId="0287F999" w:rsidR="00BB2D26" w:rsidRPr="00C236A0" w:rsidRDefault="005B19F7" w:rsidP="003E6D0F">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2</w:t>
            </w:r>
          </w:p>
        </w:tc>
      </w:tr>
      <w:tr w:rsidR="00BB2D26" w:rsidRPr="00C236A0" w14:paraId="38046432" w14:textId="77777777" w:rsidTr="00BB2D26">
        <w:trPr>
          <w:trHeight w:val="480"/>
        </w:trPr>
        <w:tc>
          <w:tcPr>
            <w:tcW w:w="1530" w:type="dxa"/>
            <w:vAlign w:val="center"/>
          </w:tcPr>
          <w:p w14:paraId="514AF6F1"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43F0649A" w14:textId="72A35FD9" w:rsidR="00BB2D26" w:rsidRPr="00EE3023" w:rsidRDefault="001B0180" w:rsidP="00EE3023">
            <w:pPr>
              <w:pStyle w:val="Normal1"/>
              <w:ind w:left="270" w:hanging="270"/>
              <w:rPr>
                <w:b/>
                <w:color w:val="000000" w:themeColor="text1"/>
                <w:sz w:val="18"/>
                <w:szCs w:val="18"/>
              </w:rPr>
            </w:pPr>
            <w:r w:rsidRPr="00EE3023">
              <w:rPr>
                <w:b/>
                <w:color w:val="000000" w:themeColor="text1"/>
                <w:sz w:val="18"/>
                <w:szCs w:val="18"/>
              </w:rPr>
              <w:t>A.</w:t>
            </w:r>
            <w:r w:rsidR="00EE3023">
              <w:rPr>
                <w:color w:val="000000" w:themeColor="text1"/>
                <w:sz w:val="18"/>
                <w:szCs w:val="18"/>
              </w:rPr>
              <w:t xml:space="preserve">  </w:t>
            </w:r>
            <w:r w:rsidRPr="00EE3023">
              <w:rPr>
                <w:color w:val="000000" w:themeColor="text1"/>
                <w:sz w:val="18"/>
                <w:szCs w:val="18"/>
              </w:rPr>
              <w:t xml:space="preserve">This is correct because the </w:t>
            </w:r>
            <w:proofErr w:type="spellStart"/>
            <w:r w:rsidRPr="00EE3023">
              <w:rPr>
                <w:color w:val="000000" w:themeColor="text1"/>
                <w:sz w:val="18"/>
                <w:szCs w:val="18"/>
              </w:rPr>
              <w:t>cisplatin</w:t>
            </w:r>
            <w:proofErr w:type="spellEnd"/>
            <w:r w:rsidRPr="00EE3023">
              <w:rPr>
                <w:color w:val="000000" w:themeColor="text1"/>
                <w:sz w:val="18"/>
                <w:szCs w:val="18"/>
              </w:rPr>
              <w:t xml:space="preserve"> increases recombination, which increases genetic diversity.</w:t>
            </w:r>
          </w:p>
        </w:tc>
        <w:tc>
          <w:tcPr>
            <w:tcW w:w="3870" w:type="dxa"/>
            <w:vAlign w:val="center"/>
          </w:tcPr>
          <w:p w14:paraId="785034BE" w14:textId="6CA283A2" w:rsidR="00BB2D26" w:rsidRPr="00C236A0" w:rsidRDefault="005B19F7" w:rsidP="003E6D0F">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1</w:t>
            </w:r>
          </w:p>
        </w:tc>
      </w:tr>
      <w:tr w:rsidR="00BB2D26" w:rsidRPr="00C236A0" w14:paraId="3A14FE5E" w14:textId="77777777" w:rsidTr="00BB2D26">
        <w:trPr>
          <w:trHeight w:val="480"/>
        </w:trPr>
        <w:tc>
          <w:tcPr>
            <w:tcW w:w="1530" w:type="dxa"/>
            <w:vAlign w:val="center"/>
          </w:tcPr>
          <w:p w14:paraId="1B849FB8" w14:textId="77777777" w:rsidR="00BB2D26" w:rsidRPr="00C236A0" w:rsidRDefault="00BB2D26" w:rsidP="00BB2D26">
            <w:pPr>
              <w:pStyle w:val="Normal1"/>
              <w:numPr>
                <w:ilvl w:val="0"/>
                <w:numId w:val="1"/>
              </w:numPr>
              <w:spacing w:line="272" w:lineRule="auto"/>
              <w:ind w:left="612"/>
              <w:jc w:val="center"/>
              <w:rPr>
                <w:b/>
                <w:color w:val="000000" w:themeColor="text1"/>
                <w:sz w:val="24"/>
                <w:szCs w:val="24"/>
              </w:rPr>
            </w:pPr>
          </w:p>
        </w:tc>
        <w:tc>
          <w:tcPr>
            <w:tcW w:w="5778" w:type="dxa"/>
            <w:vAlign w:val="center"/>
          </w:tcPr>
          <w:p w14:paraId="5E7D34B5" w14:textId="77777777" w:rsidR="001B0180" w:rsidRPr="00D00467" w:rsidRDefault="001B0180" w:rsidP="00BE0B4B">
            <w:pPr>
              <w:pStyle w:val="AKItemText-num-letter"/>
              <w:spacing w:before="0" w:after="0" w:line="240" w:lineRule="auto"/>
              <w:ind w:left="274" w:hanging="274"/>
              <w:rPr>
                <w:rFonts w:ascii="Arial" w:hAnsi="Arial" w:cs="Arial"/>
                <w:sz w:val="18"/>
                <w:szCs w:val="18"/>
              </w:rPr>
            </w:pPr>
            <w:r w:rsidRPr="00D00467">
              <w:rPr>
                <w:rFonts w:ascii="Arial" w:hAnsi="Arial" w:cs="Arial"/>
                <w:b/>
                <w:sz w:val="18"/>
                <w:szCs w:val="18"/>
              </w:rPr>
              <w:t>A.</w:t>
            </w:r>
            <w:r w:rsidRPr="00D00467">
              <w:rPr>
                <w:rFonts w:ascii="Arial" w:hAnsi="Arial" w:cs="Arial"/>
                <w:sz w:val="18"/>
                <w:szCs w:val="18"/>
              </w:rPr>
              <w:tab/>
            </w:r>
            <w:r w:rsidRPr="00D00467">
              <w:rPr>
                <w:rFonts w:ascii="Arial" w:hAnsi="Arial" w:cs="Arial"/>
                <w:i/>
                <w:sz w:val="18"/>
                <w:szCs w:val="18"/>
              </w:rPr>
              <w:t>Gene duplication</w:t>
            </w:r>
            <w:r w:rsidRPr="00D00467">
              <w:rPr>
                <w:rFonts w:ascii="Arial" w:hAnsi="Arial" w:cs="Arial"/>
                <w:sz w:val="18"/>
                <w:szCs w:val="18"/>
              </w:rPr>
              <w:t xml:space="preserve"> matches the third description because gene duplication occurs when just a section of a homologous chromosome does not separate during meiosis. It can be either harmful or beneficial.</w:t>
            </w:r>
          </w:p>
          <w:p w14:paraId="045BE6F7" w14:textId="77777777" w:rsidR="001B0180" w:rsidRPr="00D00467" w:rsidRDefault="001B0180" w:rsidP="00BE0B4B">
            <w:pPr>
              <w:pStyle w:val="AKDistractorText"/>
              <w:spacing w:after="0" w:line="240" w:lineRule="auto"/>
              <w:ind w:left="274" w:hanging="274"/>
              <w:rPr>
                <w:rFonts w:ascii="Arial" w:hAnsi="Arial" w:cs="Arial"/>
                <w:sz w:val="18"/>
                <w:szCs w:val="18"/>
              </w:rPr>
            </w:pPr>
            <w:r w:rsidRPr="00D00467">
              <w:rPr>
                <w:rFonts w:ascii="Arial" w:hAnsi="Arial" w:cs="Arial"/>
                <w:b/>
                <w:sz w:val="18"/>
                <w:szCs w:val="18"/>
              </w:rPr>
              <w:t>B.</w:t>
            </w:r>
            <w:r w:rsidRPr="00D00467">
              <w:rPr>
                <w:rFonts w:ascii="Arial" w:hAnsi="Arial" w:cs="Arial"/>
                <w:sz w:val="18"/>
                <w:szCs w:val="18"/>
              </w:rPr>
              <w:tab/>
            </w:r>
            <w:r w:rsidRPr="00D00467">
              <w:rPr>
                <w:rFonts w:ascii="Arial" w:hAnsi="Arial" w:cs="Arial"/>
                <w:i/>
                <w:sz w:val="18"/>
                <w:szCs w:val="18"/>
              </w:rPr>
              <w:t>Nondisjunction</w:t>
            </w:r>
            <w:r w:rsidRPr="00D00467">
              <w:rPr>
                <w:rFonts w:ascii="Arial" w:hAnsi="Arial" w:cs="Arial"/>
                <w:sz w:val="18"/>
                <w:szCs w:val="18"/>
              </w:rPr>
              <w:t xml:space="preserve"> matches the first and fourth descriptions because each is an example of failure of chromosomes to separate during meiosis. When homologous chromosomes do not separate, it is called nondisjunction.</w:t>
            </w:r>
          </w:p>
          <w:p w14:paraId="49F0093F" w14:textId="340D642E" w:rsidR="00BB2D26" w:rsidRPr="00C05A0E" w:rsidRDefault="001B0180" w:rsidP="004F1918">
            <w:pPr>
              <w:pStyle w:val="AKDistractorText"/>
              <w:spacing w:after="0" w:line="240" w:lineRule="auto"/>
              <w:ind w:left="274" w:hanging="274"/>
              <w:rPr>
                <w:b/>
                <w:color w:val="000000" w:themeColor="text1"/>
                <w:sz w:val="18"/>
                <w:szCs w:val="18"/>
              </w:rPr>
            </w:pPr>
            <w:r w:rsidRPr="00D00467">
              <w:rPr>
                <w:rFonts w:ascii="Arial" w:hAnsi="Arial" w:cs="Arial"/>
                <w:b/>
                <w:sz w:val="18"/>
                <w:szCs w:val="18"/>
              </w:rPr>
              <w:t>C.</w:t>
            </w:r>
            <w:r w:rsidRPr="00D00467">
              <w:rPr>
                <w:rFonts w:ascii="Arial" w:hAnsi="Arial" w:cs="Arial"/>
                <w:sz w:val="18"/>
                <w:szCs w:val="18"/>
              </w:rPr>
              <w:tab/>
            </w:r>
            <w:r w:rsidRPr="00D00467">
              <w:rPr>
                <w:rFonts w:ascii="Arial" w:hAnsi="Arial" w:cs="Arial"/>
                <w:i/>
                <w:sz w:val="18"/>
                <w:szCs w:val="18"/>
              </w:rPr>
              <w:t>Translocation</w:t>
            </w:r>
            <w:r w:rsidRPr="00D00467">
              <w:rPr>
                <w:rFonts w:ascii="Arial" w:hAnsi="Arial" w:cs="Arial"/>
                <w:sz w:val="18"/>
                <w:szCs w:val="18"/>
              </w:rPr>
              <w:t xml:space="preserve"> matches the second description because this is an example of when genes are swapped on </w:t>
            </w:r>
            <w:proofErr w:type="spellStart"/>
            <w:r w:rsidRPr="00D00467">
              <w:rPr>
                <w:rFonts w:ascii="Arial" w:hAnsi="Arial" w:cs="Arial"/>
                <w:sz w:val="18"/>
                <w:szCs w:val="18"/>
              </w:rPr>
              <w:t>nonhomologous</w:t>
            </w:r>
            <w:proofErr w:type="spellEnd"/>
            <w:r w:rsidRPr="00D00467">
              <w:rPr>
                <w:rFonts w:ascii="Arial" w:hAnsi="Arial" w:cs="Arial"/>
                <w:sz w:val="18"/>
                <w:szCs w:val="18"/>
              </w:rPr>
              <w:t xml:space="preserve"> chromosomes (such as chromosomes 15 and 2).</w:t>
            </w:r>
            <w:r w:rsidR="004F1918" w:rsidRPr="00C05A0E">
              <w:rPr>
                <w:b/>
                <w:color w:val="000000" w:themeColor="text1"/>
                <w:sz w:val="18"/>
                <w:szCs w:val="18"/>
              </w:rPr>
              <w:t xml:space="preserve"> </w:t>
            </w:r>
          </w:p>
        </w:tc>
        <w:tc>
          <w:tcPr>
            <w:tcW w:w="3870" w:type="dxa"/>
            <w:vAlign w:val="center"/>
          </w:tcPr>
          <w:p w14:paraId="189F8098" w14:textId="6530C9A2" w:rsidR="00BB2D26" w:rsidRPr="00C236A0" w:rsidRDefault="005B19F7" w:rsidP="003E6D0F">
            <w:pPr>
              <w:pStyle w:val="Normal1"/>
              <w:jc w:val="center"/>
              <w:rPr>
                <w:b/>
                <w:color w:val="000000" w:themeColor="text1"/>
                <w:sz w:val="24"/>
                <w:szCs w:val="24"/>
              </w:rPr>
            </w:pPr>
            <w:r w:rsidRPr="0046300B">
              <w:rPr>
                <w:b/>
                <w:color w:val="000000" w:themeColor="text1"/>
                <w:sz w:val="24"/>
                <w:szCs w:val="24"/>
              </w:rPr>
              <w:t>NGSS.SCI.HS-LS</w:t>
            </w:r>
            <w:r>
              <w:rPr>
                <w:b/>
                <w:color w:val="000000" w:themeColor="text1"/>
                <w:sz w:val="24"/>
                <w:szCs w:val="24"/>
              </w:rPr>
              <w:t>3</w:t>
            </w:r>
            <w:r w:rsidRPr="0046300B">
              <w:rPr>
                <w:b/>
                <w:color w:val="000000" w:themeColor="text1"/>
                <w:sz w:val="24"/>
                <w:szCs w:val="24"/>
              </w:rPr>
              <w:t>-</w:t>
            </w:r>
            <w:r>
              <w:rPr>
                <w:b/>
                <w:color w:val="000000" w:themeColor="text1"/>
                <w:sz w:val="24"/>
                <w:szCs w:val="24"/>
              </w:rPr>
              <w:t>2</w:t>
            </w:r>
          </w:p>
        </w:tc>
      </w:tr>
    </w:tbl>
    <w:p w14:paraId="64A35494" w14:textId="7FB0A658" w:rsidR="001B0180" w:rsidRPr="00DC400D" w:rsidRDefault="004C6B05" w:rsidP="001F5229">
      <w:pPr>
        <w:pStyle w:val="AKItemText-num"/>
      </w:pPr>
      <w:r w:rsidRPr="009F7918">
        <w:rPr>
          <w:b/>
          <w:sz w:val="24"/>
          <w:szCs w:val="24"/>
        </w:rPr>
        <w:lastRenderedPageBreak/>
        <w:t>26.</w:t>
      </w:r>
      <w:r w:rsidRPr="00DC400D">
        <w:t xml:space="preserve"> </w:t>
      </w:r>
      <w:r w:rsidR="001B0180" w:rsidRPr="00DC400D">
        <w:t>Use the rubric below to evaluate question 26.</w:t>
      </w:r>
    </w:p>
    <w:p w14:paraId="7B89BAA6" w14:textId="0D9E359C" w:rsidR="008B7A8E" w:rsidRDefault="008B7A8E" w:rsidP="001F5229">
      <w:pPr>
        <w:pStyle w:val="AKItemText-num"/>
      </w:pPr>
      <w:r>
        <w:tab/>
      </w:r>
      <w:r>
        <w:tab/>
      </w:r>
    </w:p>
    <w:p w14:paraId="251594F6" w14:textId="77777777" w:rsidR="00263C90" w:rsidRDefault="00263C90" w:rsidP="001F5229">
      <w:pPr>
        <w:pStyle w:val="AKItemText-num"/>
      </w:pPr>
    </w:p>
    <w:tbl>
      <w:tblPr>
        <w:tblStyle w:val="AKTableIndt"/>
        <w:tblpPr w:leftFromText="180" w:rightFromText="180" w:vertAnchor="page" w:horzAnchor="page" w:tblpX="841" w:tblpY="1438"/>
        <w:tblW w:w="10770" w:type="dxa"/>
        <w:tblInd w:w="0" w:type="dxa"/>
        <w:tblLook w:val="0480" w:firstRow="0" w:lastRow="0" w:firstColumn="1" w:lastColumn="0" w:noHBand="0" w:noVBand="1"/>
      </w:tblPr>
      <w:tblGrid>
        <w:gridCol w:w="1285"/>
        <w:gridCol w:w="5825"/>
        <w:gridCol w:w="3660"/>
      </w:tblGrid>
      <w:tr w:rsidR="00C669E1" w14:paraId="216C3008" w14:textId="209B4AF6" w:rsidTr="009107EC">
        <w:tc>
          <w:tcPr>
            <w:tcW w:w="1285" w:type="dxa"/>
            <w:hideMark/>
          </w:tcPr>
          <w:p w14:paraId="4EBDE991" w14:textId="77777777" w:rsidR="00C669E1" w:rsidRPr="005E0C47" w:rsidRDefault="00C669E1" w:rsidP="009107EC">
            <w:pPr>
              <w:pStyle w:val="AKTableHead"/>
              <w:tabs>
                <w:tab w:val="left" w:pos="6300"/>
              </w:tabs>
              <w:rPr>
                <w:rFonts w:ascii="Arial" w:hAnsi="Arial" w:cs="Arial"/>
                <w:sz w:val="24"/>
                <w:szCs w:val="24"/>
              </w:rPr>
            </w:pPr>
            <w:r w:rsidRPr="005E0C47">
              <w:rPr>
                <w:rFonts w:ascii="Arial" w:hAnsi="Arial" w:cs="Arial"/>
              </w:rPr>
              <w:t>Evidence of Mastery of Disciplinary Core Ideas</w:t>
            </w:r>
          </w:p>
        </w:tc>
        <w:tc>
          <w:tcPr>
            <w:tcW w:w="5825" w:type="dxa"/>
            <w:hideMark/>
          </w:tcPr>
          <w:p w14:paraId="79D19737" w14:textId="0E28894A" w:rsidR="00C669E1" w:rsidRPr="005E0C47" w:rsidRDefault="00C669E1" w:rsidP="009107EC">
            <w:pPr>
              <w:pStyle w:val="AKTableText-SpcBfr"/>
              <w:tabs>
                <w:tab w:val="left" w:pos="6300"/>
              </w:tabs>
              <w:spacing w:before="0" w:line="240" w:lineRule="auto"/>
              <w:rPr>
                <w:rFonts w:ascii="Arial" w:hAnsi="Arial" w:cs="Arial"/>
                <w:sz w:val="18"/>
                <w:szCs w:val="18"/>
              </w:rPr>
            </w:pPr>
            <w:r w:rsidRPr="005E0C47">
              <w:rPr>
                <w:rFonts w:ascii="Arial" w:hAnsi="Arial" w:cs="Arial"/>
                <w:b/>
                <w:bCs/>
                <w:sz w:val="18"/>
                <w:szCs w:val="18"/>
              </w:rPr>
              <w:t>Part 1:</w:t>
            </w:r>
            <w:r w:rsidRPr="005E0C47">
              <w:rPr>
                <w:rFonts w:ascii="Arial" w:hAnsi="Arial" w:cs="Arial"/>
                <w:sz w:val="18"/>
                <w:szCs w:val="18"/>
              </w:rPr>
              <w:t xml:space="preserve"> </w:t>
            </w:r>
          </w:p>
          <w:p w14:paraId="78A307B9" w14:textId="77777777" w:rsidR="00C669E1" w:rsidRPr="005E0C47" w:rsidRDefault="00C669E1" w:rsidP="009107EC">
            <w:pPr>
              <w:pStyle w:val="AKTableTextBlt"/>
              <w:tabs>
                <w:tab w:val="left" w:pos="6300"/>
              </w:tabs>
              <w:rPr>
                <w:rFonts w:ascii="Arial" w:hAnsi="Arial" w:cs="Arial"/>
                <w:sz w:val="18"/>
                <w:szCs w:val="18"/>
              </w:rPr>
            </w:pPr>
            <w:r w:rsidRPr="005E0C47">
              <w:rPr>
                <w:rFonts w:ascii="Arial" w:hAnsi="Arial" w:cs="Arial"/>
                <w:sz w:val="18"/>
                <w:szCs w:val="18"/>
              </w:rPr>
              <w:t>This model produces four gametes that have different numbers of each chromosome.</w:t>
            </w:r>
          </w:p>
        </w:tc>
        <w:tc>
          <w:tcPr>
            <w:tcW w:w="3660" w:type="dxa"/>
          </w:tcPr>
          <w:p w14:paraId="009790AB" w14:textId="61F49A30" w:rsidR="00C669E1" w:rsidRDefault="00C669E1" w:rsidP="009107EC">
            <w:pPr>
              <w:pStyle w:val="AKTableText-SpcBfr"/>
              <w:tabs>
                <w:tab w:val="left" w:pos="6300"/>
              </w:tabs>
              <w:spacing w:before="0" w:line="240" w:lineRule="auto"/>
              <w:jc w:val="center"/>
              <w:rPr>
                <w:b/>
                <w:bCs/>
              </w:rPr>
            </w:pPr>
            <w:r w:rsidRPr="00054DCC">
              <w:rPr>
                <w:b/>
                <w:color w:val="000000" w:themeColor="text1"/>
                <w:sz w:val="24"/>
                <w:szCs w:val="24"/>
              </w:rPr>
              <w:t>NGSS.SCI.HS-LS3-1</w:t>
            </w:r>
          </w:p>
        </w:tc>
      </w:tr>
      <w:tr w:rsidR="00C669E1" w14:paraId="132F06E7" w14:textId="5195A6AB" w:rsidTr="0021103E">
        <w:tc>
          <w:tcPr>
            <w:tcW w:w="1285" w:type="dxa"/>
            <w:hideMark/>
          </w:tcPr>
          <w:p w14:paraId="4E7B6511" w14:textId="77777777" w:rsidR="00C669E1" w:rsidRPr="005E0C47" w:rsidRDefault="00C669E1" w:rsidP="009107EC">
            <w:pPr>
              <w:pStyle w:val="AKTableHead"/>
              <w:tabs>
                <w:tab w:val="left" w:pos="6300"/>
              </w:tabs>
              <w:rPr>
                <w:rFonts w:ascii="Arial" w:hAnsi="Arial" w:cs="Arial"/>
                <w:sz w:val="24"/>
                <w:szCs w:val="24"/>
              </w:rPr>
            </w:pPr>
            <w:r w:rsidRPr="005E0C47">
              <w:rPr>
                <w:rFonts w:ascii="Arial" w:hAnsi="Arial" w:cs="Arial"/>
              </w:rPr>
              <w:t>Evidence of Mastery of Science and Engineering Practices</w:t>
            </w:r>
          </w:p>
        </w:tc>
        <w:tc>
          <w:tcPr>
            <w:tcW w:w="5825" w:type="dxa"/>
            <w:vAlign w:val="top"/>
            <w:hideMark/>
          </w:tcPr>
          <w:p w14:paraId="4E78CC63" w14:textId="4427864B" w:rsidR="00C669E1" w:rsidRPr="005E0C47" w:rsidRDefault="00C669E1" w:rsidP="0021103E">
            <w:pPr>
              <w:pStyle w:val="AKTableText-SpcBfr"/>
              <w:tabs>
                <w:tab w:val="left" w:pos="6300"/>
              </w:tabs>
              <w:spacing w:before="0" w:line="240" w:lineRule="auto"/>
              <w:rPr>
                <w:rFonts w:ascii="Arial" w:hAnsi="Arial" w:cs="Arial"/>
                <w:sz w:val="18"/>
                <w:szCs w:val="18"/>
              </w:rPr>
            </w:pPr>
            <w:r w:rsidRPr="005E0C47">
              <w:rPr>
                <w:rFonts w:ascii="Arial" w:hAnsi="Arial" w:cs="Arial"/>
                <w:b/>
                <w:bCs/>
                <w:sz w:val="18"/>
                <w:szCs w:val="18"/>
              </w:rPr>
              <w:t>Part 2:</w:t>
            </w:r>
            <w:r w:rsidRPr="005E0C47">
              <w:rPr>
                <w:rFonts w:ascii="Arial" w:hAnsi="Arial" w:cs="Arial"/>
                <w:sz w:val="18"/>
                <w:szCs w:val="18"/>
              </w:rPr>
              <w:t xml:space="preserve"> </w:t>
            </w:r>
          </w:p>
          <w:p w14:paraId="0B45E356" w14:textId="77777777" w:rsidR="00C669E1" w:rsidRPr="005E0C47" w:rsidRDefault="00C669E1" w:rsidP="0021103E">
            <w:pPr>
              <w:pStyle w:val="AKTableTextBlt"/>
              <w:tabs>
                <w:tab w:val="left" w:pos="6300"/>
              </w:tabs>
              <w:spacing w:before="0" w:line="240" w:lineRule="auto"/>
              <w:ind w:left="432" w:hanging="245"/>
              <w:rPr>
                <w:rFonts w:ascii="Arial" w:hAnsi="Arial" w:cs="Arial"/>
                <w:sz w:val="18"/>
                <w:szCs w:val="18"/>
              </w:rPr>
            </w:pPr>
            <w:r w:rsidRPr="005E0C47">
              <w:rPr>
                <w:rFonts w:ascii="Arial" w:hAnsi="Arial" w:cs="Arial"/>
                <w:sz w:val="18"/>
                <w:szCs w:val="18"/>
              </w:rPr>
              <w:t>To test the model, the scientist can ask whether triploid cells produce gametes with different numbers of each chromosome.</w:t>
            </w:r>
          </w:p>
        </w:tc>
        <w:tc>
          <w:tcPr>
            <w:tcW w:w="3660" w:type="dxa"/>
          </w:tcPr>
          <w:p w14:paraId="7527D0F3" w14:textId="7FCC14E0" w:rsidR="00C669E1" w:rsidRDefault="00C669E1" w:rsidP="009107EC">
            <w:pPr>
              <w:pStyle w:val="AKTableText-SpcBfr"/>
              <w:tabs>
                <w:tab w:val="left" w:pos="6300"/>
              </w:tabs>
              <w:spacing w:before="0" w:line="240" w:lineRule="auto"/>
              <w:jc w:val="center"/>
              <w:rPr>
                <w:b/>
                <w:bCs/>
              </w:rPr>
            </w:pPr>
            <w:r w:rsidRPr="00054DCC">
              <w:rPr>
                <w:b/>
                <w:color w:val="000000" w:themeColor="text1"/>
                <w:sz w:val="24"/>
                <w:szCs w:val="24"/>
              </w:rPr>
              <w:t>NGSS.SCI.HS-LS3-1</w:t>
            </w:r>
          </w:p>
        </w:tc>
      </w:tr>
    </w:tbl>
    <w:tbl>
      <w:tblPr>
        <w:tblStyle w:val="TableGrid"/>
        <w:tblW w:w="0" w:type="auto"/>
        <w:tblLook w:val="04A0" w:firstRow="1" w:lastRow="0" w:firstColumn="1" w:lastColumn="0" w:noHBand="0" w:noVBand="1"/>
      </w:tblPr>
      <w:tblGrid>
        <w:gridCol w:w="1278"/>
        <w:gridCol w:w="5886"/>
        <w:gridCol w:w="3582"/>
      </w:tblGrid>
      <w:tr w:rsidR="00761354" w14:paraId="20A49094" w14:textId="77777777" w:rsidTr="00263C90">
        <w:tc>
          <w:tcPr>
            <w:tcW w:w="1278" w:type="dxa"/>
            <w:shd w:val="clear" w:color="auto" w:fill="E6E6E6"/>
            <w:vAlign w:val="center"/>
          </w:tcPr>
          <w:p w14:paraId="497C6B16" w14:textId="77777777" w:rsidR="00761354" w:rsidRDefault="00761354" w:rsidP="00263C90">
            <w:pPr>
              <w:pStyle w:val="SDAWOL"/>
              <w:spacing w:after="0" w:line="240" w:lineRule="auto"/>
              <w:ind w:left="0"/>
              <w:jc w:val="center"/>
              <w:rPr>
                <w:b/>
                <w:u w:val="none"/>
              </w:rPr>
            </w:pPr>
            <w:r w:rsidRPr="00761354">
              <w:rPr>
                <w:b/>
                <w:u w:val="none"/>
              </w:rPr>
              <w:t>Item Number</w:t>
            </w:r>
          </w:p>
          <w:p w14:paraId="464090E4" w14:textId="224D0320" w:rsidR="00263C90" w:rsidRPr="00761354" w:rsidRDefault="00263C90" w:rsidP="00263C90">
            <w:pPr>
              <w:pStyle w:val="SDAWOL"/>
              <w:spacing w:after="0" w:line="240" w:lineRule="auto"/>
              <w:ind w:left="0"/>
              <w:jc w:val="center"/>
              <w:rPr>
                <w:u w:val="none"/>
              </w:rPr>
            </w:pPr>
          </w:p>
        </w:tc>
        <w:tc>
          <w:tcPr>
            <w:tcW w:w="5886" w:type="dxa"/>
            <w:shd w:val="clear" w:color="auto" w:fill="E6E6E6"/>
            <w:vAlign w:val="center"/>
          </w:tcPr>
          <w:p w14:paraId="4524FDDD" w14:textId="77777777" w:rsidR="00761354" w:rsidRDefault="00761354" w:rsidP="00263C90">
            <w:pPr>
              <w:pStyle w:val="SDAWOL"/>
              <w:spacing w:after="0" w:line="240" w:lineRule="auto"/>
              <w:ind w:left="0"/>
              <w:jc w:val="center"/>
              <w:rPr>
                <w:b/>
                <w:u w:val="none"/>
              </w:rPr>
            </w:pPr>
            <w:r w:rsidRPr="00761354">
              <w:rPr>
                <w:b/>
                <w:u w:val="none"/>
              </w:rPr>
              <w:t>Answer</w:t>
            </w:r>
          </w:p>
          <w:p w14:paraId="36035DF6" w14:textId="7F7D9FD6" w:rsidR="00263C90" w:rsidRPr="00761354" w:rsidRDefault="00263C90" w:rsidP="00263C90">
            <w:pPr>
              <w:pStyle w:val="SDAWOL"/>
              <w:spacing w:after="0" w:line="240" w:lineRule="auto"/>
              <w:ind w:left="0"/>
              <w:jc w:val="center"/>
              <w:rPr>
                <w:u w:val="none"/>
              </w:rPr>
            </w:pPr>
          </w:p>
        </w:tc>
        <w:tc>
          <w:tcPr>
            <w:tcW w:w="3582" w:type="dxa"/>
            <w:shd w:val="clear" w:color="auto" w:fill="E6E6E6"/>
            <w:vAlign w:val="center"/>
          </w:tcPr>
          <w:p w14:paraId="372BDD14" w14:textId="77777777" w:rsidR="00761354" w:rsidRDefault="00761354" w:rsidP="00263C90">
            <w:pPr>
              <w:pStyle w:val="SDAWOL"/>
              <w:spacing w:after="0" w:line="240" w:lineRule="auto"/>
              <w:ind w:left="0"/>
              <w:jc w:val="center"/>
              <w:rPr>
                <w:b/>
                <w:u w:val="none"/>
              </w:rPr>
            </w:pPr>
            <w:r w:rsidRPr="00761354">
              <w:rPr>
                <w:b/>
                <w:u w:val="none"/>
              </w:rPr>
              <w:t>Standard</w:t>
            </w:r>
          </w:p>
          <w:p w14:paraId="3A3865C2" w14:textId="1169E44F" w:rsidR="00263C90" w:rsidRPr="00761354" w:rsidRDefault="00263C90" w:rsidP="00263C90">
            <w:pPr>
              <w:pStyle w:val="SDAWOL"/>
              <w:spacing w:after="0" w:line="240" w:lineRule="auto"/>
              <w:ind w:left="0"/>
              <w:jc w:val="center"/>
              <w:rPr>
                <w:u w:val="none"/>
              </w:rPr>
            </w:pPr>
          </w:p>
        </w:tc>
      </w:tr>
      <w:tr w:rsidR="00761354" w14:paraId="181048EC" w14:textId="77777777" w:rsidTr="00263C90">
        <w:tc>
          <w:tcPr>
            <w:tcW w:w="1278" w:type="dxa"/>
          </w:tcPr>
          <w:p w14:paraId="071B788D" w14:textId="56262358" w:rsidR="00761354" w:rsidRPr="00761354" w:rsidRDefault="00761354" w:rsidP="00263C90">
            <w:pPr>
              <w:pStyle w:val="SDAWOL"/>
              <w:spacing w:after="0" w:line="240" w:lineRule="auto"/>
              <w:ind w:left="0"/>
              <w:jc w:val="center"/>
              <w:rPr>
                <w:rFonts w:ascii="Arial" w:hAnsi="Arial" w:cs="Arial"/>
                <w:b/>
                <w:u w:val="none"/>
              </w:rPr>
            </w:pPr>
            <w:r w:rsidRPr="00761354">
              <w:rPr>
                <w:rFonts w:ascii="Arial" w:hAnsi="Arial" w:cs="Arial"/>
                <w:b/>
                <w:u w:val="none"/>
              </w:rPr>
              <w:t>27.</w:t>
            </w:r>
          </w:p>
        </w:tc>
        <w:tc>
          <w:tcPr>
            <w:tcW w:w="5886" w:type="dxa"/>
          </w:tcPr>
          <w:p w14:paraId="43EC6F19" w14:textId="56F48E27" w:rsidR="00761354" w:rsidRPr="006B6544" w:rsidRDefault="006B6544" w:rsidP="006B6544">
            <w:pPr>
              <w:pStyle w:val="SDAWOL"/>
              <w:spacing w:after="0" w:line="240" w:lineRule="auto"/>
              <w:ind w:left="252" w:hanging="270"/>
              <w:rPr>
                <w:rFonts w:ascii="Arial" w:hAnsi="Arial" w:cs="Arial"/>
                <w:sz w:val="18"/>
                <w:szCs w:val="18"/>
                <w:u w:val="none"/>
              </w:rPr>
            </w:pPr>
            <w:r w:rsidRPr="006B6544">
              <w:rPr>
                <w:rFonts w:ascii="Arial" w:hAnsi="Arial" w:cs="Arial"/>
                <w:b/>
                <w:sz w:val="18"/>
                <w:szCs w:val="18"/>
                <w:u w:val="none"/>
              </w:rPr>
              <w:t>A.</w:t>
            </w:r>
            <w:r>
              <w:rPr>
                <w:rFonts w:ascii="Arial" w:hAnsi="Arial" w:cs="Arial"/>
                <w:b/>
                <w:sz w:val="18"/>
                <w:szCs w:val="18"/>
                <w:u w:val="none"/>
              </w:rPr>
              <w:t xml:space="preserve">  </w:t>
            </w:r>
            <w:r w:rsidRPr="006B6544">
              <w:rPr>
                <w:rFonts w:ascii="Arial" w:hAnsi="Arial" w:cs="Arial"/>
                <w:sz w:val="18"/>
                <w:szCs w:val="18"/>
                <w:u w:val="none"/>
              </w:rPr>
              <w:t xml:space="preserve">This is correct because the wild-combed parent will contribute only recessive alleles while the walnut-combed parent will contribute only dominant alleles; thus, the resulting chicks will all be </w:t>
            </w:r>
            <w:proofErr w:type="spellStart"/>
            <w:r w:rsidRPr="006B6544">
              <w:rPr>
                <w:rFonts w:ascii="Arial" w:hAnsi="Arial" w:cs="Arial"/>
                <w:i/>
                <w:sz w:val="18"/>
                <w:szCs w:val="18"/>
                <w:u w:val="none"/>
              </w:rPr>
              <w:t>RrPp</w:t>
            </w:r>
            <w:proofErr w:type="spellEnd"/>
            <w:r w:rsidRPr="006B6544">
              <w:rPr>
                <w:rFonts w:ascii="Arial" w:hAnsi="Arial" w:cs="Arial"/>
                <w:sz w:val="18"/>
                <w:szCs w:val="18"/>
                <w:u w:val="none"/>
              </w:rPr>
              <w:t xml:space="preserve"> (walnut-combed). Since only walnut-combed chickens are produced, the probability of a wild-combed is 0%.  </w:t>
            </w:r>
          </w:p>
        </w:tc>
        <w:tc>
          <w:tcPr>
            <w:tcW w:w="3582" w:type="dxa"/>
          </w:tcPr>
          <w:p w14:paraId="606EDC8F" w14:textId="3D119A27" w:rsidR="00761354" w:rsidRPr="00C701CE" w:rsidRDefault="00C701CE" w:rsidP="00C701CE">
            <w:pPr>
              <w:pStyle w:val="SDAWOL"/>
              <w:spacing w:after="0" w:line="240" w:lineRule="auto"/>
              <w:ind w:left="576"/>
              <w:rPr>
                <w:rFonts w:ascii="Arial" w:hAnsi="Arial" w:cs="Arial"/>
                <w:u w:val="none"/>
              </w:rPr>
            </w:pPr>
            <w:r w:rsidRPr="00C701CE">
              <w:rPr>
                <w:rFonts w:ascii="Arial" w:hAnsi="Arial" w:cs="Arial"/>
                <w:b/>
                <w:color w:val="000000" w:themeColor="text1"/>
                <w:u w:val="none"/>
              </w:rPr>
              <w:t>NGSS.SCI.HS-LS3-1</w:t>
            </w:r>
          </w:p>
        </w:tc>
      </w:tr>
      <w:tr w:rsidR="00995ED3" w14:paraId="65D21AAB" w14:textId="77777777" w:rsidTr="00263C90">
        <w:tc>
          <w:tcPr>
            <w:tcW w:w="1278" w:type="dxa"/>
          </w:tcPr>
          <w:p w14:paraId="43CA3996" w14:textId="0BFFF11F" w:rsidR="00995ED3" w:rsidRDefault="00995ED3" w:rsidP="00263C90">
            <w:pPr>
              <w:pStyle w:val="SDAWOL"/>
              <w:spacing w:after="0" w:line="240" w:lineRule="auto"/>
              <w:ind w:left="0"/>
              <w:jc w:val="center"/>
            </w:pPr>
            <w:r w:rsidRPr="00761354">
              <w:rPr>
                <w:rFonts w:ascii="Arial" w:hAnsi="Arial" w:cs="Arial"/>
                <w:b/>
                <w:u w:val="none"/>
              </w:rPr>
              <w:t>2</w:t>
            </w:r>
            <w:r>
              <w:rPr>
                <w:rFonts w:ascii="Arial" w:hAnsi="Arial" w:cs="Arial"/>
                <w:b/>
                <w:u w:val="none"/>
              </w:rPr>
              <w:t>8</w:t>
            </w:r>
            <w:r w:rsidRPr="00761354">
              <w:rPr>
                <w:rFonts w:ascii="Arial" w:hAnsi="Arial" w:cs="Arial"/>
                <w:b/>
                <w:u w:val="none"/>
              </w:rPr>
              <w:t>.</w:t>
            </w:r>
          </w:p>
        </w:tc>
        <w:tc>
          <w:tcPr>
            <w:tcW w:w="5886" w:type="dxa"/>
          </w:tcPr>
          <w:p w14:paraId="400FFDA5" w14:textId="731EB6C1" w:rsidR="00995ED3" w:rsidRPr="009F46FD" w:rsidRDefault="009F46FD" w:rsidP="009F46FD">
            <w:pPr>
              <w:pStyle w:val="SDAWOL"/>
              <w:spacing w:after="0" w:line="240" w:lineRule="auto"/>
              <w:ind w:left="252" w:hanging="252"/>
              <w:rPr>
                <w:rFonts w:ascii="Arial" w:hAnsi="Arial" w:cs="Arial"/>
                <w:sz w:val="18"/>
                <w:szCs w:val="18"/>
                <w:u w:val="none"/>
              </w:rPr>
            </w:pPr>
            <w:r w:rsidRPr="009F46FD">
              <w:rPr>
                <w:rFonts w:ascii="Arial" w:hAnsi="Arial" w:cs="Arial"/>
                <w:b/>
                <w:sz w:val="18"/>
                <w:szCs w:val="18"/>
                <w:u w:val="none"/>
              </w:rPr>
              <w:t>A.</w:t>
            </w:r>
            <w:r>
              <w:rPr>
                <w:rFonts w:ascii="Arial" w:hAnsi="Arial" w:cs="Arial"/>
                <w:sz w:val="18"/>
                <w:szCs w:val="18"/>
                <w:u w:val="none"/>
              </w:rPr>
              <w:t xml:space="preserve"> </w:t>
            </w:r>
            <w:r w:rsidRPr="009F46FD">
              <w:rPr>
                <w:rFonts w:ascii="Arial" w:hAnsi="Arial" w:cs="Arial"/>
                <w:sz w:val="18"/>
                <w:szCs w:val="18"/>
                <w:u w:val="none"/>
              </w:rPr>
              <w:t>This is correct because both parents are (</w:t>
            </w:r>
            <w:proofErr w:type="spellStart"/>
            <w:r w:rsidRPr="009F46FD">
              <w:rPr>
                <w:rFonts w:ascii="Arial" w:hAnsi="Arial" w:cs="Arial"/>
                <w:i/>
                <w:sz w:val="18"/>
                <w:szCs w:val="18"/>
                <w:u w:val="none"/>
              </w:rPr>
              <w:t>Bl</w:t>
            </w:r>
            <w:proofErr w:type="spellEnd"/>
            <w:r w:rsidRPr="009F46FD">
              <w:rPr>
                <w:rFonts w:ascii="Arial" w:hAnsi="Arial" w:cs="Arial"/>
                <w:i/>
                <w:sz w:val="18"/>
                <w:szCs w:val="18"/>
                <w:u w:val="none"/>
              </w:rPr>
              <w:t>/</w:t>
            </w:r>
            <w:proofErr w:type="spellStart"/>
            <w:r w:rsidRPr="009F46FD">
              <w:rPr>
                <w:rFonts w:ascii="Arial" w:hAnsi="Arial" w:cs="Arial"/>
                <w:i/>
                <w:sz w:val="18"/>
                <w:szCs w:val="18"/>
                <w:u w:val="none"/>
              </w:rPr>
              <w:t>bl</w:t>
            </w:r>
            <w:proofErr w:type="spellEnd"/>
            <w:r w:rsidRPr="009F46FD">
              <w:rPr>
                <w:rFonts w:ascii="Arial" w:hAnsi="Arial" w:cs="Arial"/>
                <w:sz w:val="18"/>
                <w:szCs w:val="18"/>
                <w:u w:val="none"/>
                <w:vertAlign w:val="superscript"/>
              </w:rPr>
              <w:t>+</w:t>
            </w:r>
            <w:r w:rsidRPr="009F46FD">
              <w:rPr>
                <w:rFonts w:ascii="Arial" w:hAnsi="Arial" w:cs="Arial"/>
                <w:sz w:val="18"/>
                <w:szCs w:val="18"/>
                <w:u w:val="none"/>
              </w:rPr>
              <w:t>); thus 25% of the offspring would be (</w:t>
            </w:r>
            <w:proofErr w:type="spellStart"/>
            <w:r w:rsidRPr="009F46FD">
              <w:rPr>
                <w:rFonts w:ascii="Arial" w:hAnsi="Arial" w:cs="Arial"/>
                <w:i/>
                <w:sz w:val="18"/>
                <w:szCs w:val="18"/>
                <w:u w:val="none"/>
              </w:rPr>
              <w:t>Bl</w:t>
            </w:r>
            <w:proofErr w:type="spellEnd"/>
            <w:r w:rsidRPr="009F46FD">
              <w:rPr>
                <w:rFonts w:ascii="Arial" w:hAnsi="Arial" w:cs="Arial"/>
                <w:i/>
                <w:sz w:val="18"/>
                <w:szCs w:val="18"/>
                <w:u w:val="none"/>
              </w:rPr>
              <w:t>/</w:t>
            </w:r>
            <w:proofErr w:type="spellStart"/>
            <w:r w:rsidRPr="009F46FD">
              <w:rPr>
                <w:rFonts w:ascii="Arial" w:hAnsi="Arial" w:cs="Arial"/>
                <w:i/>
                <w:sz w:val="18"/>
                <w:szCs w:val="18"/>
                <w:u w:val="none"/>
              </w:rPr>
              <w:t>Bl</w:t>
            </w:r>
            <w:proofErr w:type="spellEnd"/>
            <w:r w:rsidRPr="009F46FD">
              <w:rPr>
                <w:rFonts w:ascii="Arial" w:hAnsi="Arial" w:cs="Arial"/>
                <w:sz w:val="18"/>
                <w:szCs w:val="18"/>
                <w:u w:val="none"/>
              </w:rPr>
              <w:t>), so 25 chicks.</w:t>
            </w:r>
          </w:p>
        </w:tc>
        <w:tc>
          <w:tcPr>
            <w:tcW w:w="3582" w:type="dxa"/>
          </w:tcPr>
          <w:p w14:paraId="408267BA" w14:textId="6EA73F85" w:rsidR="00995ED3" w:rsidRDefault="00995ED3" w:rsidP="00995ED3">
            <w:pPr>
              <w:pStyle w:val="SDAWOL"/>
              <w:spacing w:after="0" w:line="240" w:lineRule="auto"/>
              <w:ind w:left="576"/>
            </w:pPr>
            <w:r w:rsidRPr="00986AEF">
              <w:rPr>
                <w:rFonts w:ascii="Arial" w:hAnsi="Arial" w:cs="Arial"/>
                <w:b/>
                <w:color w:val="000000" w:themeColor="text1"/>
                <w:u w:val="none"/>
              </w:rPr>
              <w:t>NGSS.SCI.HS-LS3-</w:t>
            </w:r>
            <w:r>
              <w:rPr>
                <w:rFonts w:ascii="Arial" w:hAnsi="Arial" w:cs="Arial"/>
                <w:b/>
                <w:color w:val="000000" w:themeColor="text1"/>
                <w:u w:val="none"/>
              </w:rPr>
              <w:t>3</w:t>
            </w:r>
          </w:p>
        </w:tc>
      </w:tr>
      <w:tr w:rsidR="00995ED3" w14:paraId="097CE974" w14:textId="77777777" w:rsidTr="00263C90">
        <w:tc>
          <w:tcPr>
            <w:tcW w:w="1278" w:type="dxa"/>
          </w:tcPr>
          <w:p w14:paraId="4855F2A1" w14:textId="31F1A625" w:rsidR="00995ED3" w:rsidRDefault="00995ED3" w:rsidP="00263C90">
            <w:pPr>
              <w:pStyle w:val="SDAWOL"/>
              <w:spacing w:after="0" w:line="240" w:lineRule="auto"/>
              <w:ind w:left="0"/>
              <w:jc w:val="center"/>
            </w:pPr>
            <w:r w:rsidRPr="00761354">
              <w:rPr>
                <w:rFonts w:ascii="Arial" w:hAnsi="Arial" w:cs="Arial"/>
                <w:b/>
                <w:u w:val="none"/>
              </w:rPr>
              <w:t>2</w:t>
            </w:r>
            <w:r>
              <w:rPr>
                <w:rFonts w:ascii="Arial" w:hAnsi="Arial" w:cs="Arial"/>
                <w:b/>
                <w:u w:val="none"/>
              </w:rPr>
              <w:t>9</w:t>
            </w:r>
            <w:r w:rsidRPr="00761354">
              <w:rPr>
                <w:rFonts w:ascii="Arial" w:hAnsi="Arial" w:cs="Arial"/>
                <w:b/>
                <w:u w:val="none"/>
              </w:rPr>
              <w:t>.</w:t>
            </w:r>
          </w:p>
        </w:tc>
        <w:tc>
          <w:tcPr>
            <w:tcW w:w="5886" w:type="dxa"/>
          </w:tcPr>
          <w:p w14:paraId="6D554859" w14:textId="77777777" w:rsidR="008620D7" w:rsidRPr="00EA6C2C" w:rsidRDefault="008620D7" w:rsidP="008620D7">
            <w:pPr>
              <w:pStyle w:val="AKItemText-num-letter"/>
              <w:ind w:left="252" w:hanging="252"/>
              <w:rPr>
                <w:rFonts w:ascii="Arial" w:hAnsi="Arial" w:cs="Arial"/>
                <w:sz w:val="18"/>
                <w:szCs w:val="18"/>
              </w:rPr>
            </w:pPr>
            <w:r w:rsidRPr="00EA6C2C">
              <w:rPr>
                <w:rFonts w:ascii="Arial" w:hAnsi="Arial" w:cs="Arial"/>
                <w:b/>
                <w:sz w:val="18"/>
                <w:szCs w:val="18"/>
              </w:rPr>
              <w:t>A.</w:t>
            </w:r>
            <w:r w:rsidRPr="00EA6C2C">
              <w:rPr>
                <w:rFonts w:ascii="Arial" w:hAnsi="Arial" w:cs="Arial"/>
                <w:sz w:val="18"/>
                <w:szCs w:val="18"/>
              </w:rPr>
              <w:tab/>
              <w:t xml:space="preserve">The correct selection for Individual 1 is </w:t>
            </w:r>
            <w:proofErr w:type="spellStart"/>
            <w:r w:rsidRPr="00EA6C2C">
              <w:rPr>
                <w:rFonts w:ascii="Arial" w:hAnsi="Arial" w:cs="Arial"/>
                <w:i/>
                <w:sz w:val="18"/>
                <w:szCs w:val="18"/>
              </w:rPr>
              <w:t>Ww</w:t>
            </w:r>
            <w:proofErr w:type="spellEnd"/>
            <w:r w:rsidRPr="00EA6C2C">
              <w:rPr>
                <w:rFonts w:ascii="Arial" w:hAnsi="Arial" w:cs="Arial"/>
                <w:sz w:val="18"/>
                <w:szCs w:val="18"/>
              </w:rPr>
              <w:t xml:space="preserve">, since a cross between individuals 1 and 2 produces some offspring with yellow skin.  </w:t>
            </w:r>
          </w:p>
          <w:p w14:paraId="7BC5698D" w14:textId="77777777" w:rsidR="008620D7" w:rsidRPr="00EA6C2C" w:rsidRDefault="008620D7" w:rsidP="008620D7">
            <w:pPr>
              <w:pStyle w:val="AKDistractorText"/>
              <w:ind w:left="252" w:hanging="252"/>
              <w:rPr>
                <w:rFonts w:ascii="Arial" w:hAnsi="Arial" w:cs="Arial"/>
                <w:sz w:val="18"/>
                <w:szCs w:val="18"/>
              </w:rPr>
            </w:pPr>
            <w:r w:rsidRPr="00EA6C2C">
              <w:rPr>
                <w:rFonts w:ascii="Arial" w:hAnsi="Arial" w:cs="Arial"/>
                <w:b/>
                <w:sz w:val="18"/>
                <w:szCs w:val="18"/>
              </w:rPr>
              <w:t>B.</w:t>
            </w:r>
            <w:r w:rsidRPr="00EA6C2C">
              <w:rPr>
                <w:rFonts w:ascii="Arial" w:hAnsi="Arial" w:cs="Arial"/>
                <w:sz w:val="18"/>
                <w:szCs w:val="18"/>
              </w:rPr>
              <w:tab/>
              <w:t xml:space="preserve">The correct selection for Individual 5 is </w:t>
            </w:r>
            <w:proofErr w:type="spellStart"/>
            <w:r w:rsidRPr="00EA6C2C">
              <w:rPr>
                <w:rFonts w:ascii="Arial" w:hAnsi="Arial" w:cs="Arial"/>
                <w:i/>
                <w:sz w:val="18"/>
                <w:szCs w:val="18"/>
              </w:rPr>
              <w:t>Ww</w:t>
            </w:r>
            <w:proofErr w:type="spellEnd"/>
            <w:r w:rsidRPr="00EA6C2C">
              <w:rPr>
                <w:rFonts w:ascii="Arial" w:hAnsi="Arial" w:cs="Arial"/>
                <w:sz w:val="18"/>
                <w:szCs w:val="18"/>
              </w:rPr>
              <w:t xml:space="preserve"> since the individual has white skin, but a cross with individual 6 produces a yellow-skinned chick. </w:t>
            </w:r>
          </w:p>
          <w:p w14:paraId="5F6F43BA" w14:textId="77777777" w:rsidR="008620D7" w:rsidRPr="00EA6C2C" w:rsidRDefault="008620D7" w:rsidP="008620D7">
            <w:pPr>
              <w:pStyle w:val="AKDistractorText"/>
              <w:ind w:left="252" w:hanging="252"/>
              <w:rPr>
                <w:rFonts w:ascii="Arial" w:hAnsi="Arial" w:cs="Arial"/>
                <w:sz w:val="18"/>
                <w:szCs w:val="18"/>
              </w:rPr>
            </w:pPr>
            <w:r w:rsidRPr="00EA6C2C">
              <w:rPr>
                <w:rFonts w:ascii="Arial" w:hAnsi="Arial" w:cs="Arial"/>
                <w:b/>
                <w:sz w:val="18"/>
                <w:szCs w:val="18"/>
              </w:rPr>
              <w:t>C.</w:t>
            </w:r>
            <w:r w:rsidRPr="00EA6C2C">
              <w:rPr>
                <w:rFonts w:ascii="Arial" w:hAnsi="Arial" w:cs="Arial"/>
                <w:sz w:val="18"/>
                <w:szCs w:val="18"/>
              </w:rPr>
              <w:tab/>
              <w:t xml:space="preserve">The correct selection for Individual 8 is </w:t>
            </w:r>
            <w:proofErr w:type="spellStart"/>
            <w:r w:rsidRPr="00EA6C2C">
              <w:rPr>
                <w:rFonts w:ascii="Arial" w:hAnsi="Arial" w:cs="Arial"/>
                <w:i/>
                <w:sz w:val="18"/>
                <w:szCs w:val="18"/>
              </w:rPr>
              <w:t>ww</w:t>
            </w:r>
            <w:proofErr w:type="spellEnd"/>
            <w:r w:rsidRPr="00EA6C2C">
              <w:rPr>
                <w:rFonts w:ascii="Arial" w:hAnsi="Arial" w:cs="Arial"/>
                <w:sz w:val="18"/>
                <w:szCs w:val="18"/>
              </w:rPr>
              <w:t xml:space="preserve"> since this chick has yellow skin, which is recessive. </w:t>
            </w:r>
          </w:p>
          <w:p w14:paraId="2449E288" w14:textId="365BDD80" w:rsidR="00995ED3" w:rsidRPr="005E0C47" w:rsidRDefault="008620D7" w:rsidP="005E0C47">
            <w:pPr>
              <w:pStyle w:val="AKDistractorText"/>
              <w:ind w:left="252" w:hanging="252"/>
              <w:rPr>
                <w:rFonts w:ascii="Arial" w:hAnsi="Arial" w:cs="Arial"/>
                <w:sz w:val="18"/>
                <w:szCs w:val="18"/>
              </w:rPr>
            </w:pPr>
            <w:r w:rsidRPr="00EA6C2C">
              <w:rPr>
                <w:rFonts w:ascii="Arial" w:hAnsi="Arial" w:cs="Arial"/>
                <w:b/>
                <w:sz w:val="18"/>
                <w:szCs w:val="18"/>
              </w:rPr>
              <w:t>D.</w:t>
            </w:r>
            <w:r w:rsidRPr="00EA6C2C">
              <w:rPr>
                <w:rFonts w:ascii="Arial" w:hAnsi="Arial" w:cs="Arial"/>
                <w:sz w:val="18"/>
                <w:szCs w:val="18"/>
              </w:rPr>
              <w:tab/>
              <w:t xml:space="preserve">The correct selection for Individual 9 is </w:t>
            </w:r>
            <w:r w:rsidRPr="00EA6C2C">
              <w:rPr>
                <w:rFonts w:ascii="Arial" w:hAnsi="Arial" w:cs="Arial"/>
                <w:i/>
                <w:sz w:val="18"/>
                <w:szCs w:val="18"/>
              </w:rPr>
              <w:t xml:space="preserve">WW or </w:t>
            </w:r>
            <w:proofErr w:type="spellStart"/>
            <w:r w:rsidRPr="00EA6C2C">
              <w:rPr>
                <w:rFonts w:ascii="Arial" w:hAnsi="Arial" w:cs="Arial"/>
                <w:i/>
                <w:sz w:val="18"/>
                <w:szCs w:val="18"/>
              </w:rPr>
              <w:t>ww</w:t>
            </w:r>
            <w:proofErr w:type="spellEnd"/>
            <w:r w:rsidRPr="00EA6C2C">
              <w:rPr>
                <w:rFonts w:ascii="Arial" w:hAnsi="Arial" w:cs="Arial"/>
                <w:sz w:val="18"/>
                <w:szCs w:val="18"/>
              </w:rPr>
              <w:t xml:space="preserve">. Since both parents are white-skinned, there is a chance that individual 9 inherited a dominant allele from both parents. However, it could also have inherited a dominant allele from one parent and a recessive allele from the other. </w:t>
            </w:r>
          </w:p>
        </w:tc>
        <w:tc>
          <w:tcPr>
            <w:tcW w:w="3582" w:type="dxa"/>
          </w:tcPr>
          <w:p w14:paraId="41843F4B" w14:textId="30F77E6A" w:rsidR="00995ED3" w:rsidRDefault="00995ED3" w:rsidP="00995ED3">
            <w:pPr>
              <w:pStyle w:val="SDAWOL"/>
              <w:spacing w:after="0" w:line="240" w:lineRule="auto"/>
              <w:ind w:left="576"/>
            </w:pPr>
            <w:r w:rsidRPr="00986AEF">
              <w:rPr>
                <w:rFonts w:ascii="Arial" w:hAnsi="Arial" w:cs="Arial"/>
                <w:b/>
                <w:color w:val="000000" w:themeColor="text1"/>
                <w:u w:val="none"/>
              </w:rPr>
              <w:t>NGSS.SCI.HS-LS3-</w:t>
            </w:r>
            <w:r>
              <w:rPr>
                <w:rFonts w:ascii="Arial" w:hAnsi="Arial" w:cs="Arial"/>
                <w:b/>
                <w:color w:val="000000" w:themeColor="text1"/>
                <w:u w:val="none"/>
              </w:rPr>
              <w:t>3</w:t>
            </w:r>
          </w:p>
        </w:tc>
      </w:tr>
    </w:tbl>
    <w:p w14:paraId="04279496" w14:textId="77777777" w:rsidR="0050526C" w:rsidRDefault="0050526C" w:rsidP="004C6B05">
      <w:pPr>
        <w:pStyle w:val="SDAWOL"/>
        <w:spacing w:after="0" w:line="240" w:lineRule="auto"/>
        <w:ind w:left="0"/>
      </w:pPr>
    </w:p>
    <w:p w14:paraId="7D7B35D3" w14:textId="6A786B59" w:rsidR="0077694A" w:rsidRPr="00DC400D" w:rsidRDefault="00A51D09" w:rsidP="001F5229">
      <w:pPr>
        <w:pStyle w:val="AKItemText-num"/>
      </w:pPr>
      <w:r w:rsidRPr="009F7918">
        <w:rPr>
          <w:b/>
          <w:sz w:val="24"/>
          <w:szCs w:val="24"/>
        </w:rPr>
        <w:t>30</w:t>
      </w:r>
      <w:r w:rsidR="0050526C" w:rsidRPr="009F7918">
        <w:rPr>
          <w:b/>
          <w:sz w:val="24"/>
          <w:szCs w:val="24"/>
        </w:rPr>
        <w:t>.</w:t>
      </w:r>
      <w:r w:rsidR="0050526C" w:rsidRPr="00DC400D">
        <w:t xml:space="preserve"> Use the rubric below to evaluate question </w:t>
      </w:r>
      <w:r w:rsidRPr="00DC400D">
        <w:t>30</w:t>
      </w:r>
      <w:r w:rsidR="0050526C" w:rsidRPr="00DC400D">
        <w:t>.</w:t>
      </w:r>
    </w:p>
    <w:tbl>
      <w:tblPr>
        <w:tblStyle w:val="TableGrid"/>
        <w:tblW w:w="10728" w:type="dxa"/>
        <w:tblLook w:val="04A0" w:firstRow="1" w:lastRow="0" w:firstColumn="1" w:lastColumn="0" w:noHBand="0" w:noVBand="1"/>
      </w:tblPr>
      <w:tblGrid>
        <w:gridCol w:w="1404"/>
        <w:gridCol w:w="5724"/>
        <w:gridCol w:w="3600"/>
      </w:tblGrid>
      <w:tr w:rsidR="005E0C47" w14:paraId="14B756C9" w14:textId="77777777" w:rsidTr="005E0C47">
        <w:tc>
          <w:tcPr>
            <w:tcW w:w="1404" w:type="dxa"/>
          </w:tcPr>
          <w:p w14:paraId="39374C27" w14:textId="2556C6D6" w:rsidR="0050526C" w:rsidRPr="005E0C47" w:rsidRDefault="005E0C47" w:rsidP="004C6B05">
            <w:pPr>
              <w:pStyle w:val="SDAWOL"/>
              <w:spacing w:after="0" w:line="240" w:lineRule="auto"/>
              <w:ind w:left="0"/>
              <w:rPr>
                <w:b/>
                <w:sz w:val="20"/>
                <w:szCs w:val="20"/>
                <w:u w:val="none"/>
              </w:rPr>
            </w:pPr>
            <w:r w:rsidRPr="005E0C47">
              <w:rPr>
                <w:rFonts w:ascii="Arial" w:hAnsi="Arial" w:cs="Arial"/>
                <w:b/>
                <w:sz w:val="20"/>
                <w:szCs w:val="20"/>
                <w:u w:val="none"/>
              </w:rPr>
              <w:t>Evidence of Mastery of Disciplinary Core Ideas</w:t>
            </w:r>
          </w:p>
        </w:tc>
        <w:tc>
          <w:tcPr>
            <w:tcW w:w="5724" w:type="dxa"/>
          </w:tcPr>
          <w:p w14:paraId="36C53460" w14:textId="12FA7382" w:rsidR="005E0C47" w:rsidRPr="005E0C47" w:rsidRDefault="005E0C47" w:rsidP="005E0C47">
            <w:pPr>
              <w:pStyle w:val="AKTableText-SpcBfr"/>
              <w:rPr>
                <w:rFonts w:ascii="Arial" w:hAnsi="Arial" w:cs="Arial"/>
                <w:sz w:val="18"/>
                <w:szCs w:val="18"/>
              </w:rPr>
            </w:pPr>
            <w:r w:rsidRPr="005E0C47">
              <w:rPr>
                <w:rFonts w:ascii="Arial" w:hAnsi="Arial" w:cs="Arial"/>
                <w:b/>
                <w:bCs/>
                <w:sz w:val="18"/>
                <w:szCs w:val="18"/>
              </w:rPr>
              <w:t xml:space="preserve">Part 1: </w:t>
            </w:r>
          </w:p>
          <w:p w14:paraId="46771972" w14:textId="77777777" w:rsidR="005E0C47" w:rsidRPr="005E0C47" w:rsidRDefault="005E0C47" w:rsidP="005E0C47">
            <w:pPr>
              <w:pStyle w:val="AKTableTextBlt"/>
              <w:rPr>
                <w:rFonts w:ascii="Arial" w:hAnsi="Arial" w:cs="Arial"/>
                <w:sz w:val="18"/>
                <w:szCs w:val="18"/>
              </w:rPr>
            </w:pPr>
            <w:r w:rsidRPr="005E0C47">
              <w:rPr>
                <w:rFonts w:ascii="Arial" w:hAnsi="Arial" w:cs="Arial"/>
                <w:sz w:val="18"/>
                <w:szCs w:val="18"/>
              </w:rPr>
              <w:t xml:space="preserve">Because the male parent is </w:t>
            </w:r>
            <w:proofErr w:type="spellStart"/>
            <w:r w:rsidRPr="005E0C47">
              <w:rPr>
                <w:rFonts w:ascii="Arial" w:hAnsi="Arial" w:cs="Arial"/>
                <w:sz w:val="18"/>
                <w:szCs w:val="18"/>
              </w:rPr>
              <w:t>nonbarred</w:t>
            </w:r>
            <w:proofErr w:type="spellEnd"/>
            <w:r w:rsidRPr="005E0C47">
              <w:rPr>
                <w:rFonts w:ascii="Arial" w:hAnsi="Arial" w:cs="Arial"/>
                <w:sz w:val="18"/>
                <w:szCs w:val="18"/>
              </w:rPr>
              <w:t xml:space="preserve"> (</w:t>
            </w:r>
            <w:proofErr w:type="spellStart"/>
            <w:r w:rsidRPr="005E0C47">
              <w:rPr>
                <w:rFonts w:ascii="Arial" w:hAnsi="Arial" w:cs="Arial"/>
                <w:i/>
                <w:iCs/>
                <w:sz w:val="18"/>
                <w:szCs w:val="18"/>
              </w:rPr>
              <w:t>Z</w:t>
            </w:r>
            <w:r w:rsidRPr="005E0C47">
              <w:rPr>
                <w:rFonts w:ascii="Arial" w:hAnsi="Arial" w:cs="Arial"/>
                <w:i/>
                <w:iCs/>
                <w:sz w:val="18"/>
                <w:szCs w:val="18"/>
                <w:vertAlign w:val="superscript"/>
              </w:rPr>
              <w:t>b</w:t>
            </w:r>
            <w:r w:rsidRPr="005E0C47">
              <w:rPr>
                <w:rFonts w:ascii="Arial" w:hAnsi="Arial" w:cs="Arial"/>
                <w:i/>
                <w:iCs/>
                <w:sz w:val="18"/>
                <w:szCs w:val="18"/>
              </w:rPr>
              <w:t>Z</w:t>
            </w:r>
            <w:r w:rsidRPr="005E0C47">
              <w:rPr>
                <w:rFonts w:ascii="Arial" w:hAnsi="Arial" w:cs="Arial"/>
                <w:i/>
                <w:iCs/>
                <w:sz w:val="18"/>
                <w:szCs w:val="18"/>
                <w:vertAlign w:val="superscript"/>
              </w:rPr>
              <w:t>b</w:t>
            </w:r>
            <w:proofErr w:type="spellEnd"/>
            <w:r w:rsidRPr="005E0C47">
              <w:rPr>
                <w:rFonts w:ascii="Arial" w:hAnsi="Arial" w:cs="Arial"/>
                <w:sz w:val="18"/>
                <w:szCs w:val="18"/>
              </w:rPr>
              <w:t>) and the female parent is barred (</w:t>
            </w:r>
            <w:r w:rsidRPr="005E0C47">
              <w:rPr>
                <w:rFonts w:ascii="Arial" w:hAnsi="Arial" w:cs="Arial"/>
                <w:i/>
                <w:iCs/>
                <w:sz w:val="18"/>
                <w:szCs w:val="18"/>
              </w:rPr>
              <w:t>Z</w:t>
            </w:r>
            <w:r w:rsidRPr="005E0C47">
              <w:rPr>
                <w:rFonts w:ascii="Arial" w:hAnsi="Arial" w:cs="Arial"/>
                <w:i/>
                <w:iCs/>
                <w:sz w:val="18"/>
                <w:szCs w:val="18"/>
                <w:vertAlign w:val="superscript"/>
              </w:rPr>
              <w:t>B</w:t>
            </w:r>
            <w:r w:rsidRPr="005E0C47">
              <w:rPr>
                <w:rFonts w:ascii="Arial" w:hAnsi="Arial" w:cs="Arial"/>
                <w:i/>
                <w:iCs/>
                <w:sz w:val="18"/>
                <w:szCs w:val="18"/>
              </w:rPr>
              <w:t>W</w:t>
            </w:r>
            <w:r w:rsidRPr="005E0C47">
              <w:rPr>
                <w:rFonts w:ascii="Arial" w:hAnsi="Arial" w:cs="Arial"/>
                <w:sz w:val="18"/>
                <w:szCs w:val="18"/>
              </w:rPr>
              <w:t xml:space="preserve">), only the male offspring would be barred. All of the female chicks would be </w:t>
            </w:r>
            <w:proofErr w:type="spellStart"/>
            <w:r w:rsidRPr="005E0C47">
              <w:rPr>
                <w:rFonts w:ascii="Arial" w:hAnsi="Arial" w:cs="Arial"/>
                <w:sz w:val="18"/>
                <w:szCs w:val="18"/>
              </w:rPr>
              <w:t>nonbarred</w:t>
            </w:r>
            <w:proofErr w:type="spellEnd"/>
            <w:r w:rsidRPr="005E0C47">
              <w:rPr>
                <w:rFonts w:ascii="Arial" w:hAnsi="Arial" w:cs="Arial"/>
                <w:sz w:val="18"/>
                <w:szCs w:val="18"/>
              </w:rPr>
              <w:t xml:space="preserve">. This is because the male parent gives the </w:t>
            </w:r>
            <w:proofErr w:type="spellStart"/>
            <w:r w:rsidRPr="005E0C47">
              <w:rPr>
                <w:rFonts w:ascii="Arial" w:hAnsi="Arial" w:cs="Arial"/>
                <w:i/>
                <w:iCs/>
                <w:sz w:val="18"/>
                <w:szCs w:val="18"/>
              </w:rPr>
              <w:t>Z</w:t>
            </w:r>
            <w:r w:rsidRPr="005E0C47">
              <w:rPr>
                <w:rFonts w:ascii="Arial" w:hAnsi="Arial" w:cs="Arial"/>
                <w:i/>
                <w:iCs/>
                <w:sz w:val="18"/>
                <w:szCs w:val="18"/>
                <w:vertAlign w:val="superscript"/>
              </w:rPr>
              <w:t>b</w:t>
            </w:r>
            <w:proofErr w:type="spellEnd"/>
            <w:r w:rsidRPr="005E0C47">
              <w:rPr>
                <w:rFonts w:ascii="Arial" w:hAnsi="Arial" w:cs="Arial"/>
                <w:sz w:val="18"/>
                <w:szCs w:val="18"/>
              </w:rPr>
              <w:t xml:space="preserve"> allele to both the male and female offspring while the female parent gives the </w:t>
            </w:r>
            <w:r w:rsidRPr="005E0C47">
              <w:rPr>
                <w:rFonts w:ascii="Arial" w:hAnsi="Arial" w:cs="Arial"/>
                <w:i/>
                <w:iCs/>
                <w:sz w:val="18"/>
                <w:szCs w:val="18"/>
              </w:rPr>
              <w:t>Z</w:t>
            </w:r>
            <w:r w:rsidRPr="005E0C47">
              <w:rPr>
                <w:rFonts w:ascii="Arial" w:hAnsi="Arial" w:cs="Arial"/>
                <w:i/>
                <w:iCs/>
                <w:sz w:val="18"/>
                <w:szCs w:val="18"/>
                <w:vertAlign w:val="superscript"/>
              </w:rPr>
              <w:t>B</w:t>
            </w:r>
            <w:r w:rsidRPr="005E0C47">
              <w:rPr>
                <w:rFonts w:ascii="Arial" w:hAnsi="Arial" w:cs="Arial"/>
                <w:sz w:val="18"/>
                <w:szCs w:val="18"/>
              </w:rPr>
              <w:t xml:space="preserve"> allele to only the male offspring. </w:t>
            </w:r>
          </w:p>
          <w:p w14:paraId="1E5DCFE1" w14:textId="4DDE7697" w:rsidR="005E0C47" w:rsidRPr="005E0C47" w:rsidRDefault="005E0C47" w:rsidP="005E0C47">
            <w:pPr>
              <w:pStyle w:val="AKTableText-SpcBfr"/>
              <w:rPr>
                <w:rFonts w:ascii="Arial" w:hAnsi="Arial" w:cs="Arial"/>
                <w:sz w:val="18"/>
                <w:szCs w:val="18"/>
              </w:rPr>
            </w:pPr>
            <w:r w:rsidRPr="005E0C47">
              <w:rPr>
                <w:rFonts w:ascii="Arial" w:hAnsi="Arial" w:cs="Arial"/>
                <w:b/>
                <w:bCs/>
                <w:sz w:val="18"/>
                <w:szCs w:val="18"/>
              </w:rPr>
              <w:t>Part 2:</w:t>
            </w:r>
            <w:r w:rsidRPr="005E0C47">
              <w:rPr>
                <w:rFonts w:ascii="Arial" w:hAnsi="Arial" w:cs="Arial"/>
                <w:sz w:val="18"/>
                <w:szCs w:val="18"/>
              </w:rPr>
              <w:t xml:space="preserve"> </w:t>
            </w:r>
          </w:p>
          <w:p w14:paraId="19714013" w14:textId="4853B1F2" w:rsidR="0050526C" w:rsidRPr="005E0C47" w:rsidRDefault="005E0C47" w:rsidP="005E0C47">
            <w:pPr>
              <w:pStyle w:val="AKTableText-SpcBfr"/>
              <w:numPr>
                <w:ilvl w:val="0"/>
                <w:numId w:val="3"/>
              </w:numPr>
              <w:ind w:left="396" w:hanging="270"/>
              <w:rPr>
                <w:rFonts w:ascii="Arial" w:hAnsi="Arial" w:cs="Arial"/>
                <w:sz w:val="18"/>
                <w:szCs w:val="18"/>
              </w:rPr>
            </w:pPr>
            <w:r w:rsidRPr="005E0C47">
              <w:rPr>
                <w:rFonts w:ascii="Arial" w:hAnsi="Arial" w:cs="Arial"/>
                <w:sz w:val="18"/>
                <w:szCs w:val="18"/>
              </w:rPr>
              <w:t xml:space="preserve">If the environment causes more females to be produced than males, the percentage of barred chicks in the flock would decline. This is because only the males from this cross can be barred, and if there are fewer of these produced, then more </w:t>
            </w:r>
            <w:proofErr w:type="spellStart"/>
            <w:r w:rsidRPr="005E0C47">
              <w:rPr>
                <w:rFonts w:ascii="Arial" w:hAnsi="Arial" w:cs="Arial"/>
                <w:sz w:val="18"/>
                <w:szCs w:val="18"/>
              </w:rPr>
              <w:t>nonbarred</w:t>
            </w:r>
            <w:proofErr w:type="spellEnd"/>
            <w:r w:rsidRPr="005E0C47">
              <w:rPr>
                <w:rFonts w:ascii="Arial" w:hAnsi="Arial" w:cs="Arial"/>
                <w:sz w:val="18"/>
                <w:szCs w:val="18"/>
              </w:rPr>
              <w:t xml:space="preserve"> chicks would be produced.</w:t>
            </w:r>
          </w:p>
        </w:tc>
        <w:tc>
          <w:tcPr>
            <w:tcW w:w="3600" w:type="dxa"/>
          </w:tcPr>
          <w:p w14:paraId="28B3CC74" w14:textId="5A77022A" w:rsidR="0050526C" w:rsidRDefault="005E0C47" w:rsidP="005E0C47">
            <w:pPr>
              <w:pStyle w:val="SDAWOL"/>
              <w:spacing w:after="0" w:line="240" w:lineRule="auto"/>
              <w:ind w:left="612"/>
            </w:pPr>
            <w:r w:rsidRPr="00986AEF">
              <w:rPr>
                <w:rFonts w:ascii="Arial" w:hAnsi="Arial" w:cs="Arial"/>
                <w:b/>
                <w:color w:val="000000" w:themeColor="text1"/>
                <w:u w:val="none"/>
              </w:rPr>
              <w:t>NGSS.SCI.HS-LS3-</w:t>
            </w:r>
            <w:r>
              <w:rPr>
                <w:rFonts w:ascii="Arial" w:hAnsi="Arial" w:cs="Arial"/>
                <w:b/>
                <w:color w:val="000000" w:themeColor="text1"/>
                <w:u w:val="none"/>
              </w:rPr>
              <w:t>3</w:t>
            </w:r>
          </w:p>
        </w:tc>
      </w:tr>
    </w:tbl>
    <w:p w14:paraId="6A707807" w14:textId="1D2D0646" w:rsidR="0077694A" w:rsidRDefault="0077694A" w:rsidP="004C6B05">
      <w:pPr>
        <w:pStyle w:val="SDAWOL"/>
        <w:spacing w:after="0" w:line="240" w:lineRule="auto"/>
        <w:ind w:left="0"/>
      </w:pPr>
    </w:p>
    <w:sectPr w:rsidR="0077694A" w:rsidSect="00B07693">
      <w:type w:val="continuous"/>
      <w:pgSz w:w="12240" w:h="15840"/>
      <w:pgMar w:top="537" w:right="810" w:bottom="1440" w:left="900"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84A51" w14:textId="77777777" w:rsidR="00B06128" w:rsidRDefault="00B06128" w:rsidP="00F43472">
      <w:pPr>
        <w:spacing w:after="0" w:line="240" w:lineRule="auto"/>
      </w:pPr>
      <w:r>
        <w:separator/>
      </w:r>
    </w:p>
  </w:endnote>
  <w:endnote w:type="continuationSeparator" w:id="0">
    <w:p w14:paraId="7168448A" w14:textId="77777777" w:rsidR="00B06128" w:rsidRDefault="00B06128" w:rsidP="00F4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MTStd">
    <w:altName w:val="Times New Roman MT St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LTStd-Roman">
    <w:altName w:val="Andale Mono"/>
    <w:panose1 w:val="00000000000000000000"/>
    <w:charset w:val="C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LTStd-Bold">
    <w:altName w:val="Times New Roman"/>
    <w:panose1 w:val="00000000000000000000"/>
    <w:charset w:val="CD"/>
    <w:family w:val="auto"/>
    <w:notTrueType/>
    <w:pitch w:val="default"/>
    <w:sig w:usb0="00000003" w:usb1="00000000" w:usb2="00000000" w:usb3="00000000" w:csb0="00000001" w:csb1="00000000"/>
  </w:font>
  <w:font w:name="HelveticaLTStd-Blk">
    <w:altName w:val="Times New Roman"/>
    <w:panose1 w:val="00000000000000000000"/>
    <w:charset w:val="4D"/>
    <w:family w:val="auto"/>
    <w:notTrueType/>
    <w:pitch w:val="default"/>
    <w:sig w:usb0="00000003" w:usb1="00000000" w:usb2="00000000" w:usb3="00000000" w:csb0="00000001" w:csb1="00000000"/>
  </w:font>
  <w:font w:name="HelveticaLTStd-Obl">
    <w:altName w:val="Times New Roman"/>
    <w:panose1 w:val="00000000000000000000"/>
    <w:charset w:val="CD"/>
    <w:family w:val="auto"/>
    <w:notTrueType/>
    <w:pitch w:val="default"/>
    <w:sig w:usb0="00000001"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F9C7" w14:textId="77777777" w:rsidR="003C7BC8" w:rsidRDefault="003C7BC8" w:rsidP="00847F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76A440" w14:textId="77777777" w:rsidR="003C7BC8" w:rsidRDefault="003C7B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6088E" w14:textId="59A2C1BF" w:rsidR="003C7BC8" w:rsidRDefault="003C7BC8" w:rsidP="00847F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F0A72">
      <w:rPr>
        <w:rStyle w:val="PageNumber"/>
        <w:noProof/>
      </w:rPr>
      <w:t>2</w:t>
    </w:r>
    <w:r>
      <w:rPr>
        <w:rStyle w:val="PageNumber"/>
      </w:rPr>
      <w:fldChar w:fldCharType="end"/>
    </w:r>
  </w:p>
  <w:p w14:paraId="48A77B56" w14:textId="1C7BA0F3" w:rsidR="003C7BC8" w:rsidRPr="00241826" w:rsidRDefault="003C7BC8" w:rsidP="0024683F">
    <w:pPr>
      <w:pStyle w:val="SDAFooter"/>
    </w:pPr>
    <w:r w:rsidRPr="00241826">
      <w:tab/>
    </w:r>
    <w:r w:rsidRPr="00241826">
      <w:tab/>
    </w:r>
    <w:r w:rsidRPr="00D56D0C">
      <w:t> </w:t>
    </w:r>
  </w:p>
  <w:p w14:paraId="5C335F44" w14:textId="77777777" w:rsidR="003C7BC8" w:rsidRPr="00241826" w:rsidRDefault="003C7BC8" w:rsidP="0024683F">
    <w:pPr>
      <w:pStyle w:val="SDACopy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680D" w14:textId="3E94B429" w:rsidR="003C7BC8" w:rsidRPr="00241826" w:rsidRDefault="003C7BC8" w:rsidP="0024683F">
    <w:pPr>
      <w:pStyle w:val="SDAFooter"/>
    </w:pPr>
    <w:r w:rsidRPr="00241826">
      <w:tab/>
    </w:r>
    <w:r w:rsidRPr="00241826">
      <w:fldChar w:fldCharType="begin"/>
    </w:r>
    <w:r w:rsidRPr="00241826">
      <w:instrText xml:space="preserve"> PAGE </w:instrText>
    </w:r>
    <w:r w:rsidRPr="00241826">
      <w:fldChar w:fldCharType="separate"/>
    </w:r>
    <w:r w:rsidR="001F0A72">
      <w:rPr>
        <w:noProof/>
      </w:rPr>
      <w:t>13</w:t>
    </w:r>
    <w:r w:rsidRPr="00241826">
      <w:fldChar w:fldCharType="end"/>
    </w:r>
    <w:r w:rsidRPr="00241826">
      <w:tab/>
    </w:r>
  </w:p>
  <w:p w14:paraId="79E6A8DD" w14:textId="422FD30F" w:rsidR="003C7BC8" w:rsidRPr="00241826" w:rsidRDefault="003C7BC8" w:rsidP="0024683F">
    <w:pPr>
      <w:pStyle w:val="SDACopy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18898" w14:textId="77777777" w:rsidR="00B06128" w:rsidRDefault="00B06128" w:rsidP="00F43472">
      <w:pPr>
        <w:spacing w:after="0" w:line="240" w:lineRule="auto"/>
      </w:pPr>
      <w:r>
        <w:separator/>
      </w:r>
    </w:p>
  </w:footnote>
  <w:footnote w:type="continuationSeparator" w:id="0">
    <w:p w14:paraId="7E0D4ED2" w14:textId="77777777" w:rsidR="00B06128" w:rsidRDefault="00B06128" w:rsidP="00F434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AA663" w14:textId="77777777" w:rsidR="003C7BC8" w:rsidRPr="005E4B1B" w:rsidRDefault="003C7BC8" w:rsidP="0024683F">
    <w:pPr>
      <w:pStyle w:val="SDANameDate"/>
      <w:tabs>
        <w:tab w:val="left" w:pos="5080"/>
        <w:tab w:val="left" w:pos="74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D7B06" w14:textId="18D44D59" w:rsidR="003C7BC8" w:rsidRPr="005E4B1B" w:rsidRDefault="003C7BC8" w:rsidP="0024683F">
    <w:pPr>
      <w:pStyle w:val="SDANameDate"/>
      <w:tabs>
        <w:tab w:val="left" w:pos="5080"/>
        <w:tab w:val="left" w:pos="74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6B1D8" w14:textId="77777777" w:rsidR="003C7BC8" w:rsidRPr="005E4B1B" w:rsidRDefault="003C7BC8" w:rsidP="00B07693">
    <w:pPr>
      <w:pStyle w:val="SDANameDate"/>
      <w:tabs>
        <w:tab w:val="left" w:pos="5080"/>
        <w:tab w:val="left" w:pos="74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00D5E"/>
    <w:multiLevelType w:val="hybridMultilevel"/>
    <w:tmpl w:val="054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152D61"/>
    <w:multiLevelType w:val="multilevel"/>
    <w:tmpl w:val="B5A028EA"/>
    <w:lvl w:ilvl="0">
      <w:start w:val="1"/>
      <w:numFmt w:val="bullet"/>
      <w:pStyle w:val="AKTableTextBl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2B44E2"/>
    <w:multiLevelType w:val="hybridMultilevel"/>
    <w:tmpl w:val="C93ECD16"/>
    <w:lvl w:ilvl="0" w:tplc="0409000F">
      <w:start w:val="1"/>
      <w:numFmt w:val="decimal"/>
      <w:lvlText w:val="%1."/>
      <w:lvlJc w:val="left"/>
      <w:pPr>
        <w:ind w:left="1080" w:hanging="360"/>
      </w:pPr>
    </w:lvl>
    <w:lvl w:ilvl="1" w:tplc="04090019" w:tentative="1">
      <w:start w:val="1"/>
      <w:numFmt w:val="lowerLetter"/>
      <w:lvlText w:val="%2."/>
      <w:lvlJc w:val="left"/>
      <w:pPr>
        <w:ind w:left="2020" w:hanging="360"/>
      </w:pPr>
    </w:lvl>
    <w:lvl w:ilvl="2" w:tplc="0409001B" w:tentative="1">
      <w:start w:val="1"/>
      <w:numFmt w:val="lowerRoman"/>
      <w:lvlText w:val="%3."/>
      <w:lvlJc w:val="right"/>
      <w:pPr>
        <w:ind w:left="2740" w:hanging="180"/>
      </w:pPr>
    </w:lvl>
    <w:lvl w:ilvl="3" w:tplc="0409000F" w:tentative="1">
      <w:start w:val="1"/>
      <w:numFmt w:val="decimal"/>
      <w:lvlText w:val="%4."/>
      <w:lvlJc w:val="left"/>
      <w:pPr>
        <w:ind w:left="3460" w:hanging="360"/>
      </w:pPr>
    </w:lvl>
    <w:lvl w:ilvl="4" w:tplc="04090019" w:tentative="1">
      <w:start w:val="1"/>
      <w:numFmt w:val="lowerLetter"/>
      <w:lvlText w:val="%5."/>
      <w:lvlJc w:val="left"/>
      <w:pPr>
        <w:ind w:left="4180" w:hanging="360"/>
      </w:pPr>
    </w:lvl>
    <w:lvl w:ilvl="5" w:tplc="0409001B" w:tentative="1">
      <w:start w:val="1"/>
      <w:numFmt w:val="lowerRoman"/>
      <w:lvlText w:val="%6."/>
      <w:lvlJc w:val="right"/>
      <w:pPr>
        <w:ind w:left="4900" w:hanging="180"/>
      </w:pPr>
    </w:lvl>
    <w:lvl w:ilvl="6" w:tplc="0409000F" w:tentative="1">
      <w:start w:val="1"/>
      <w:numFmt w:val="decimal"/>
      <w:lvlText w:val="%7."/>
      <w:lvlJc w:val="left"/>
      <w:pPr>
        <w:ind w:left="5620" w:hanging="360"/>
      </w:pPr>
    </w:lvl>
    <w:lvl w:ilvl="7" w:tplc="04090019" w:tentative="1">
      <w:start w:val="1"/>
      <w:numFmt w:val="lowerLetter"/>
      <w:lvlText w:val="%8."/>
      <w:lvlJc w:val="left"/>
      <w:pPr>
        <w:ind w:left="6340" w:hanging="360"/>
      </w:pPr>
    </w:lvl>
    <w:lvl w:ilvl="8" w:tplc="0409001B" w:tentative="1">
      <w:start w:val="1"/>
      <w:numFmt w:val="lowerRoman"/>
      <w:lvlText w:val="%9."/>
      <w:lvlJc w:val="right"/>
      <w:pPr>
        <w:ind w:left="706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C7B"/>
    <w:rsid w:val="00013AB4"/>
    <w:rsid w:val="0002326C"/>
    <w:rsid w:val="00025ABC"/>
    <w:rsid w:val="00090A9D"/>
    <w:rsid w:val="000C3DD4"/>
    <w:rsid w:val="000C6AA6"/>
    <w:rsid w:val="000E3A82"/>
    <w:rsid w:val="00111357"/>
    <w:rsid w:val="00183A7B"/>
    <w:rsid w:val="00191B8B"/>
    <w:rsid w:val="001A088D"/>
    <w:rsid w:val="001B0180"/>
    <w:rsid w:val="001E23DF"/>
    <w:rsid w:val="001F0A72"/>
    <w:rsid w:val="001F5229"/>
    <w:rsid w:val="001F5DFA"/>
    <w:rsid w:val="0021103E"/>
    <w:rsid w:val="00213225"/>
    <w:rsid w:val="002256B3"/>
    <w:rsid w:val="0024683F"/>
    <w:rsid w:val="00263C90"/>
    <w:rsid w:val="0027587B"/>
    <w:rsid w:val="002B0D17"/>
    <w:rsid w:val="002C112C"/>
    <w:rsid w:val="002E61EB"/>
    <w:rsid w:val="00324F26"/>
    <w:rsid w:val="00325FA5"/>
    <w:rsid w:val="0033449D"/>
    <w:rsid w:val="00380344"/>
    <w:rsid w:val="003C7BC8"/>
    <w:rsid w:val="003E6D0F"/>
    <w:rsid w:val="003F1C0D"/>
    <w:rsid w:val="00433708"/>
    <w:rsid w:val="00445676"/>
    <w:rsid w:val="00487112"/>
    <w:rsid w:val="004C6B05"/>
    <w:rsid w:val="004F1918"/>
    <w:rsid w:val="0050526C"/>
    <w:rsid w:val="00512980"/>
    <w:rsid w:val="00596FBA"/>
    <w:rsid w:val="005B19F7"/>
    <w:rsid w:val="005D241C"/>
    <w:rsid w:val="005E0C47"/>
    <w:rsid w:val="005E591A"/>
    <w:rsid w:val="00622AD2"/>
    <w:rsid w:val="00631A70"/>
    <w:rsid w:val="00677881"/>
    <w:rsid w:val="0069598F"/>
    <w:rsid w:val="006B6544"/>
    <w:rsid w:val="00700BE9"/>
    <w:rsid w:val="007410C5"/>
    <w:rsid w:val="00761354"/>
    <w:rsid w:val="00765AE2"/>
    <w:rsid w:val="0077694A"/>
    <w:rsid w:val="007C39EB"/>
    <w:rsid w:val="007E1F04"/>
    <w:rsid w:val="007F679C"/>
    <w:rsid w:val="00820119"/>
    <w:rsid w:val="00836D75"/>
    <w:rsid w:val="00847FE1"/>
    <w:rsid w:val="008620D7"/>
    <w:rsid w:val="008925D8"/>
    <w:rsid w:val="008B77E1"/>
    <w:rsid w:val="008B7A8E"/>
    <w:rsid w:val="008F7A2D"/>
    <w:rsid w:val="009107EC"/>
    <w:rsid w:val="00946371"/>
    <w:rsid w:val="00995ED3"/>
    <w:rsid w:val="009B1196"/>
    <w:rsid w:val="009D1AD6"/>
    <w:rsid w:val="009F46FD"/>
    <w:rsid w:val="009F7918"/>
    <w:rsid w:val="00A17921"/>
    <w:rsid w:val="00A31C7B"/>
    <w:rsid w:val="00A51D09"/>
    <w:rsid w:val="00A736F1"/>
    <w:rsid w:val="00A91BC8"/>
    <w:rsid w:val="00AB3FEA"/>
    <w:rsid w:val="00AC3EFD"/>
    <w:rsid w:val="00AF274D"/>
    <w:rsid w:val="00B04AD5"/>
    <w:rsid w:val="00B0572C"/>
    <w:rsid w:val="00B06128"/>
    <w:rsid w:val="00B07693"/>
    <w:rsid w:val="00B4198C"/>
    <w:rsid w:val="00B70FB4"/>
    <w:rsid w:val="00BB2D26"/>
    <w:rsid w:val="00BD3532"/>
    <w:rsid w:val="00BE0B4B"/>
    <w:rsid w:val="00C05A0E"/>
    <w:rsid w:val="00C669E1"/>
    <w:rsid w:val="00C701CE"/>
    <w:rsid w:val="00C923E7"/>
    <w:rsid w:val="00CE777D"/>
    <w:rsid w:val="00D00467"/>
    <w:rsid w:val="00DA2610"/>
    <w:rsid w:val="00DC400D"/>
    <w:rsid w:val="00E54152"/>
    <w:rsid w:val="00ED536C"/>
    <w:rsid w:val="00EE3023"/>
    <w:rsid w:val="00EF5C34"/>
    <w:rsid w:val="00F0599A"/>
    <w:rsid w:val="00F246FD"/>
    <w:rsid w:val="00F43472"/>
    <w:rsid w:val="00F87665"/>
    <w:rsid w:val="00F87E9D"/>
    <w:rsid w:val="00FA61FF"/>
    <w:rsid w:val="00FB7EEA"/>
    <w:rsid w:val="00FE0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7C22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C7B"/>
    <w:pPr>
      <w:spacing w:after="200" w:line="276" w:lineRule="auto"/>
    </w:pPr>
    <w:rPr>
      <w:rFonts w:ascii="Cambria" w:eastAsiaTheme="minorHAnsi" w:hAnsi="Cambria"/>
      <w:sz w:val="22"/>
      <w:szCs w:val="22"/>
    </w:rPr>
  </w:style>
  <w:style w:type="paragraph" w:styleId="Heading1">
    <w:name w:val="heading 1"/>
    <w:basedOn w:val="Normal"/>
    <w:next w:val="Normal"/>
    <w:link w:val="Heading1Char"/>
    <w:uiPriority w:val="9"/>
    <w:qFormat/>
    <w:rsid w:val="005E0C47"/>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DADirections">
    <w:name w:val="SDA_Directions"/>
    <w:basedOn w:val="Normal"/>
    <w:uiPriority w:val="99"/>
    <w:rsid w:val="00A31C7B"/>
    <w:pPr>
      <w:widowControl w:val="0"/>
      <w:tabs>
        <w:tab w:val="left" w:pos="360"/>
      </w:tabs>
      <w:suppressAutoHyphens/>
      <w:autoSpaceDE w:val="0"/>
      <w:autoSpaceDN w:val="0"/>
      <w:adjustRightInd w:val="0"/>
      <w:spacing w:after="120" w:line="288" w:lineRule="auto"/>
      <w:textAlignment w:val="center"/>
    </w:pPr>
    <w:rPr>
      <w:rFonts w:ascii="Times" w:hAnsi="Times" w:cs="TimesNewRomanMTStd"/>
      <w:b/>
      <w:color w:val="000000"/>
    </w:rPr>
  </w:style>
  <w:style w:type="paragraph" w:customStyle="1" w:styleId="SDADistractorText">
    <w:name w:val="SDA_DistractorText"/>
    <w:uiPriority w:val="99"/>
    <w:rsid w:val="00A31C7B"/>
    <w:pPr>
      <w:widowControl w:val="0"/>
      <w:tabs>
        <w:tab w:val="left" w:pos="360"/>
      </w:tabs>
      <w:suppressAutoHyphens/>
      <w:autoSpaceDE w:val="0"/>
      <w:autoSpaceDN w:val="0"/>
      <w:adjustRightInd w:val="0"/>
      <w:spacing w:after="120" w:line="260" w:lineRule="atLeast"/>
      <w:ind w:left="640" w:hanging="280"/>
      <w:textAlignment w:val="center"/>
    </w:pPr>
    <w:rPr>
      <w:rFonts w:ascii="Times" w:eastAsia="Times New Roman" w:hAnsi="Times" w:cs="TimesNewRomanMTStd"/>
      <w:color w:val="000000"/>
      <w:sz w:val="22"/>
      <w:szCs w:val="22"/>
    </w:rPr>
  </w:style>
  <w:style w:type="paragraph" w:customStyle="1" w:styleId="SDAItemText-num">
    <w:name w:val="SDA_ItemText-num"/>
    <w:uiPriority w:val="99"/>
    <w:rsid w:val="00A31C7B"/>
    <w:pPr>
      <w:widowControl w:val="0"/>
      <w:suppressAutoHyphens/>
      <w:autoSpaceDE w:val="0"/>
      <w:autoSpaceDN w:val="0"/>
      <w:adjustRightInd w:val="0"/>
      <w:spacing w:before="240" w:after="120" w:line="260" w:lineRule="atLeast"/>
      <w:ind w:left="360" w:right="120" w:hanging="360"/>
      <w:textAlignment w:val="center"/>
    </w:pPr>
    <w:rPr>
      <w:rFonts w:ascii="Times" w:eastAsia="Times New Roman" w:hAnsi="Times" w:cs="TimesNewRomanMTStd"/>
      <w:color w:val="000000"/>
      <w:sz w:val="22"/>
      <w:szCs w:val="22"/>
    </w:rPr>
  </w:style>
  <w:style w:type="paragraph" w:customStyle="1" w:styleId="SDAItemText-indent">
    <w:name w:val="SDA_ItemText-indent"/>
    <w:uiPriority w:val="99"/>
    <w:rsid w:val="00A31C7B"/>
    <w:pPr>
      <w:widowControl w:val="0"/>
      <w:suppressAutoHyphens/>
      <w:autoSpaceDE w:val="0"/>
      <w:autoSpaceDN w:val="0"/>
      <w:adjustRightInd w:val="0"/>
      <w:spacing w:after="120" w:line="260" w:lineRule="atLeast"/>
      <w:ind w:left="360" w:right="120"/>
      <w:textAlignment w:val="center"/>
    </w:pPr>
    <w:rPr>
      <w:rFonts w:ascii="Times" w:eastAsia="Times New Roman" w:hAnsi="Times" w:cs="TimesNewRomanMTStd"/>
      <w:color w:val="000000"/>
      <w:sz w:val="22"/>
      <w:szCs w:val="22"/>
    </w:rPr>
  </w:style>
  <w:style w:type="paragraph" w:customStyle="1" w:styleId="SDACopyright">
    <w:name w:val="SDA_Copyright"/>
    <w:rsid w:val="00A31C7B"/>
    <w:pPr>
      <w:widowControl w:val="0"/>
      <w:tabs>
        <w:tab w:val="right" w:pos="9720"/>
      </w:tabs>
      <w:spacing w:line="180" w:lineRule="atLeast"/>
    </w:pPr>
    <w:rPr>
      <w:rFonts w:ascii="Helvetica" w:eastAsia="Times New Roman" w:hAnsi="Helvetica" w:cs="Times New Roman"/>
      <w:color w:val="000000"/>
      <w:sz w:val="16"/>
      <w:szCs w:val="16"/>
    </w:rPr>
  </w:style>
  <w:style w:type="paragraph" w:customStyle="1" w:styleId="SDAFooter">
    <w:name w:val="SDA_Footer"/>
    <w:rsid w:val="00A31C7B"/>
    <w:pPr>
      <w:widowControl w:val="0"/>
      <w:tabs>
        <w:tab w:val="center" w:pos="4860"/>
        <w:tab w:val="right" w:pos="9720"/>
      </w:tabs>
    </w:pPr>
    <w:rPr>
      <w:rFonts w:ascii="Helvetica" w:eastAsia="Times New Roman" w:hAnsi="Helvetica" w:cs="Times New Roman"/>
      <w:b/>
      <w:color w:val="000000"/>
      <w:sz w:val="18"/>
      <w:szCs w:val="18"/>
    </w:rPr>
  </w:style>
  <w:style w:type="paragraph" w:customStyle="1" w:styleId="SDANameDate">
    <w:name w:val="SDA_NameDate"/>
    <w:uiPriority w:val="99"/>
    <w:rsid w:val="00A31C7B"/>
    <w:pPr>
      <w:widowControl w:val="0"/>
      <w:tabs>
        <w:tab w:val="right" w:pos="5080"/>
        <w:tab w:val="right" w:pos="7480"/>
      </w:tabs>
      <w:suppressAutoHyphens/>
      <w:autoSpaceDE w:val="0"/>
      <w:autoSpaceDN w:val="0"/>
      <w:adjustRightInd w:val="0"/>
      <w:spacing w:line="240" w:lineRule="exact"/>
      <w:textAlignment w:val="baseline"/>
    </w:pPr>
    <w:rPr>
      <w:rFonts w:ascii="Helvetica" w:eastAsia="Times New Roman" w:hAnsi="Helvetica" w:cs="HelveticaLTStd-Roman"/>
      <w:color w:val="000000"/>
      <w:sz w:val="20"/>
      <w:szCs w:val="20"/>
      <w:u w:val="single"/>
    </w:rPr>
  </w:style>
  <w:style w:type="paragraph" w:customStyle="1" w:styleId="SDAPlacedArt-centered">
    <w:name w:val="SDA_PlacedArt-centered"/>
    <w:basedOn w:val="Normal"/>
    <w:qFormat/>
    <w:rsid w:val="00A31C7B"/>
    <w:pPr>
      <w:widowControl w:val="0"/>
      <w:autoSpaceDE w:val="0"/>
      <w:autoSpaceDN w:val="0"/>
      <w:adjustRightInd w:val="0"/>
      <w:spacing w:before="120" w:after="120" w:line="260" w:lineRule="atLeast"/>
      <w:jc w:val="center"/>
      <w:textAlignment w:val="center"/>
    </w:pPr>
    <w:rPr>
      <w:rFonts w:ascii="Times" w:eastAsia="Times New Roman" w:hAnsi="Times" w:cs="HelveticaLTStd-Roman"/>
      <w:color w:val="000000"/>
    </w:rPr>
  </w:style>
  <w:style w:type="paragraph" w:styleId="BalloonText">
    <w:name w:val="Balloon Text"/>
    <w:basedOn w:val="Normal"/>
    <w:link w:val="BalloonTextChar"/>
    <w:uiPriority w:val="99"/>
    <w:semiHidden/>
    <w:unhideWhenUsed/>
    <w:rsid w:val="00A31C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C7B"/>
    <w:rPr>
      <w:rFonts w:ascii="Lucida Grande" w:eastAsiaTheme="minorHAnsi" w:hAnsi="Lucida Grande" w:cs="Lucida Grande"/>
      <w:sz w:val="18"/>
      <w:szCs w:val="18"/>
    </w:rPr>
  </w:style>
  <w:style w:type="paragraph" w:customStyle="1" w:styleId="SDATableText">
    <w:name w:val="SDA_TableText"/>
    <w:rsid w:val="008925D8"/>
    <w:pPr>
      <w:widowControl w:val="0"/>
      <w:tabs>
        <w:tab w:val="left" w:pos="240"/>
      </w:tabs>
      <w:suppressAutoHyphens/>
      <w:spacing w:line="220" w:lineRule="atLeast"/>
    </w:pPr>
    <w:rPr>
      <w:rFonts w:ascii="Times" w:eastAsia="Times New Roman" w:hAnsi="Times" w:cs="HelveticaLTStd-Bold"/>
      <w:color w:val="000000"/>
      <w:sz w:val="18"/>
      <w:szCs w:val="28"/>
    </w:rPr>
  </w:style>
  <w:style w:type="paragraph" w:customStyle="1" w:styleId="SDAItemText-indent-wWOL">
    <w:name w:val="SDA_ItemText-indent-wWOL"/>
    <w:basedOn w:val="SDAItemText-indent"/>
    <w:qFormat/>
    <w:rsid w:val="008925D8"/>
    <w:pPr>
      <w:spacing w:line="480" w:lineRule="atLeast"/>
    </w:pPr>
  </w:style>
  <w:style w:type="paragraph" w:customStyle="1" w:styleId="SDAPara-noSpaceAfter">
    <w:name w:val="SDA_Para-noSpaceAfter"/>
    <w:basedOn w:val="Normal"/>
    <w:rsid w:val="008925D8"/>
    <w:pPr>
      <w:suppressAutoHyphens/>
      <w:spacing w:after="0" w:line="260" w:lineRule="atLeast"/>
    </w:pPr>
    <w:rPr>
      <w:rFonts w:ascii="Times" w:eastAsia="Times New Roman" w:hAnsi="Times" w:cs="HelveticaLTStd-Roman"/>
      <w:color w:val="000000"/>
    </w:rPr>
  </w:style>
  <w:style w:type="paragraph" w:customStyle="1" w:styleId="SDAHeaderGrayBox">
    <w:name w:val="SDA_HeaderGrayBox"/>
    <w:uiPriority w:val="99"/>
    <w:rsid w:val="00F43472"/>
    <w:pPr>
      <w:widowControl w:val="0"/>
      <w:autoSpaceDE w:val="0"/>
      <w:autoSpaceDN w:val="0"/>
      <w:adjustRightInd w:val="0"/>
      <w:spacing w:line="240" w:lineRule="exact"/>
      <w:jc w:val="center"/>
      <w:textAlignment w:val="center"/>
    </w:pPr>
    <w:rPr>
      <w:rFonts w:ascii="Helvetica" w:eastAsia="Times New Roman" w:hAnsi="Helvetica" w:cs="HelveticaLTStd-Blk"/>
      <w:b/>
      <w:bCs/>
      <w:color w:val="000000"/>
      <w:sz w:val="22"/>
      <w:szCs w:val="22"/>
    </w:rPr>
  </w:style>
  <w:style w:type="paragraph" w:customStyle="1" w:styleId="SDAHeaderWhtBox">
    <w:name w:val="SDA_HeaderWhtBox"/>
    <w:basedOn w:val="Normal"/>
    <w:uiPriority w:val="99"/>
    <w:rsid w:val="00F43472"/>
    <w:pPr>
      <w:widowControl w:val="0"/>
      <w:autoSpaceDE w:val="0"/>
      <w:autoSpaceDN w:val="0"/>
      <w:adjustRightInd w:val="0"/>
      <w:spacing w:line="220" w:lineRule="atLeast"/>
      <w:jc w:val="center"/>
      <w:textAlignment w:val="center"/>
    </w:pPr>
    <w:rPr>
      <w:rFonts w:ascii="Helvetica" w:hAnsi="Helvetica" w:cs="HelveticaLTStd-Bold"/>
      <w:color w:val="000000"/>
    </w:rPr>
  </w:style>
  <w:style w:type="paragraph" w:styleId="Header">
    <w:name w:val="header"/>
    <w:basedOn w:val="Normal"/>
    <w:link w:val="HeaderChar"/>
    <w:uiPriority w:val="99"/>
    <w:unhideWhenUsed/>
    <w:rsid w:val="00F434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3472"/>
    <w:rPr>
      <w:rFonts w:ascii="Cambria" w:eastAsiaTheme="minorHAnsi" w:hAnsi="Cambria"/>
      <w:sz w:val="22"/>
      <w:szCs w:val="22"/>
    </w:rPr>
  </w:style>
  <w:style w:type="paragraph" w:styleId="Footer">
    <w:name w:val="footer"/>
    <w:basedOn w:val="Normal"/>
    <w:link w:val="FooterChar"/>
    <w:uiPriority w:val="99"/>
    <w:unhideWhenUsed/>
    <w:rsid w:val="00F4347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3472"/>
    <w:rPr>
      <w:rFonts w:ascii="Cambria" w:eastAsiaTheme="minorHAnsi" w:hAnsi="Cambria"/>
      <w:sz w:val="22"/>
      <w:szCs w:val="22"/>
    </w:rPr>
  </w:style>
  <w:style w:type="paragraph" w:customStyle="1" w:styleId="SDADistractorText-2across">
    <w:name w:val="SDA_DistractorText-2across"/>
    <w:uiPriority w:val="99"/>
    <w:rsid w:val="007E1F04"/>
    <w:pPr>
      <w:tabs>
        <w:tab w:val="left" w:pos="5040"/>
      </w:tabs>
      <w:suppressAutoHyphens/>
      <w:spacing w:after="120" w:line="260" w:lineRule="atLeast"/>
      <w:ind w:left="360"/>
    </w:pPr>
    <w:rPr>
      <w:rFonts w:ascii="Times" w:eastAsia="Times New Roman" w:hAnsi="Times" w:cs="HelveticaLTStd-Roman"/>
      <w:color w:val="000000"/>
      <w:sz w:val="22"/>
      <w:szCs w:val="22"/>
    </w:rPr>
  </w:style>
  <w:style w:type="paragraph" w:customStyle="1" w:styleId="SDADistractorText-wPrecedingWOL">
    <w:name w:val="SDA_DistractorText-wPrecedingWOL"/>
    <w:rsid w:val="007E1F04"/>
    <w:pPr>
      <w:tabs>
        <w:tab w:val="right" w:leader="underscore" w:pos="1320"/>
        <w:tab w:val="left" w:pos="1440"/>
      </w:tabs>
      <w:suppressAutoHyphens/>
      <w:spacing w:before="120" w:after="180" w:line="260" w:lineRule="atLeast"/>
      <w:ind w:left="1440" w:hanging="1080"/>
    </w:pPr>
    <w:rPr>
      <w:rFonts w:ascii="Times" w:eastAsia="Times New Roman" w:hAnsi="Times" w:cs="TimesNewRomanMTStd"/>
      <w:color w:val="000000"/>
      <w:sz w:val="22"/>
      <w:szCs w:val="22"/>
    </w:rPr>
  </w:style>
  <w:style w:type="paragraph" w:customStyle="1" w:styleId="SDAPara-BoldCentered">
    <w:name w:val="SDA_Para-BoldCentered"/>
    <w:basedOn w:val="SDAPara-noSpaceAfter"/>
    <w:rsid w:val="007E1F04"/>
    <w:pPr>
      <w:jc w:val="center"/>
    </w:pPr>
    <w:rPr>
      <w:b/>
    </w:rPr>
  </w:style>
  <w:style w:type="paragraph" w:customStyle="1" w:styleId="SDADistractorText-3across">
    <w:name w:val="SDA_DistractorText-3across"/>
    <w:uiPriority w:val="99"/>
    <w:rsid w:val="00B07693"/>
    <w:pPr>
      <w:tabs>
        <w:tab w:val="left" w:pos="3480"/>
        <w:tab w:val="left" w:pos="6600"/>
      </w:tabs>
      <w:suppressAutoHyphens/>
      <w:spacing w:after="120" w:line="260" w:lineRule="atLeast"/>
      <w:ind w:left="360"/>
    </w:pPr>
    <w:rPr>
      <w:rFonts w:ascii="Times" w:eastAsia="Times New Roman" w:hAnsi="Times" w:cs="HelveticaLTStd-Roman"/>
      <w:color w:val="000000"/>
      <w:sz w:val="22"/>
      <w:szCs w:val="22"/>
    </w:rPr>
  </w:style>
  <w:style w:type="paragraph" w:customStyle="1" w:styleId="SDAPara">
    <w:name w:val="SDA_Para"/>
    <w:qFormat/>
    <w:rsid w:val="00B07693"/>
    <w:pPr>
      <w:suppressAutoHyphens/>
      <w:spacing w:after="120" w:line="260" w:lineRule="atLeast"/>
    </w:pPr>
    <w:rPr>
      <w:rFonts w:ascii="Times" w:eastAsia="Times New Roman" w:hAnsi="Times" w:cs="HelveticaLTStd-Roman"/>
      <w:color w:val="000000"/>
      <w:sz w:val="22"/>
      <w:szCs w:val="22"/>
    </w:rPr>
  </w:style>
  <w:style w:type="paragraph" w:customStyle="1" w:styleId="SDAPassageText">
    <w:name w:val="SDA_PassageText"/>
    <w:uiPriority w:val="99"/>
    <w:rsid w:val="00025ABC"/>
    <w:pPr>
      <w:widowControl w:val="0"/>
      <w:suppressAutoHyphens/>
      <w:autoSpaceDE w:val="0"/>
      <w:autoSpaceDN w:val="0"/>
      <w:adjustRightInd w:val="0"/>
      <w:spacing w:after="180" w:line="360" w:lineRule="atLeast"/>
      <w:textAlignment w:val="center"/>
    </w:pPr>
    <w:rPr>
      <w:rFonts w:ascii="Times" w:eastAsia="Times New Roman" w:hAnsi="Times" w:cs="HelveticaLTStd-Roman"/>
      <w:color w:val="000000"/>
      <w:sz w:val="22"/>
      <w:szCs w:val="22"/>
    </w:rPr>
  </w:style>
  <w:style w:type="paragraph" w:customStyle="1" w:styleId="SDAPassageTitle">
    <w:name w:val="SDA_PassageTitle"/>
    <w:uiPriority w:val="99"/>
    <w:rsid w:val="00025ABC"/>
    <w:pPr>
      <w:widowControl w:val="0"/>
      <w:pBdr>
        <w:left w:val="single" w:sz="18" w:space="6" w:color="auto"/>
        <w:right w:val="single" w:sz="18" w:space="6" w:color="auto"/>
      </w:pBdr>
      <w:autoSpaceDE w:val="0"/>
      <w:autoSpaceDN w:val="0"/>
      <w:adjustRightInd w:val="0"/>
      <w:spacing w:after="120" w:line="340" w:lineRule="atLeast"/>
      <w:jc w:val="center"/>
      <w:textAlignment w:val="center"/>
    </w:pPr>
    <w:rPr>
      <w:rFonts w:ascii="Times" w:eastAsia="Times New Roman" w:hAnsi="Times" w:cs="HelveticaLTStd-Bold"/>
      <w:b/>
      <w:bCs/>
      <w:color w:val="000000"/>
      <w:sz w:val="26"/>
      <w:szCs w:val="26"/>
    </w:rPr>
  </w:style>
  <w:style w:type="paragraph" w:customStyle="1" w:styleId="SDAWOL">
    <w:name w:val="SDA_WOL"/>
    <w:uiPriority w:val="99"/>
    <w:rsid w:val="00025ABC"/>
    <w:pPr>
      <w:tabs>
        <w:tab w:val="left" w:pos="9720"/>
      </w:tabs>
      <w:spacing w:after="80" w:line="320" w:lineRule="atLeast"/>
      <w:ind w:left="360"/>
    </w:pPr>
    <w:rPr>
      <w:rFonts w:ascii="Helvetica" w:eastAsia="Times New Roman" w:hAnsi="Helvetica" w:cs="HelveticaLTStd-Obl"/>
      <w:color w:val="000000"/>
      <w:u w:val="single"/>
    </w:rPr>
  </w:style>
  <w:style w:type="paragraph" w:customStyle="1" w:styleId="SDAWOL-SpaceBelow">
    <w:name w:val="SDA_WOL-SpaceBelow"/>
    <w:basedOn w:val="SDAWOL"/>
    <w:qFormat/>
    <w:rsid w:val="00025ABC"/>
    <w:pPr>
      <w:spacing w:after="360"/>
    </w:pPr>
  </w:style>
  <w:style w:type="paragraph" w:customStyle="1" w:styleId="SDAPassageDirection">
    <w:name w:val="SDA_PassageDirection"/>
    <w:next w:val="SDAPassageTitle"/>
    <w:rsid w:val="00025ABC"/>
    <w:pPr>
      <w:pBdr>
        <w:top w:val="single" w:sz="18" w:space="6" w:color="auto"/>
        <w:left w:val="single" w:sz="18" w:space="6" w:color="auto"/>
        <w:right w:val="single" w:sz="18" w:space="6" w:color="auto"/>
      </w:pBdr>
      <w:suppressAutoHyphens/>
      <w:spacing w:line="260" w:lineRule="atLeast"/>
    </w:pPr>
    <w:rPr>
      <w:rFonts w:ascii="Times" w:eastAsia="Times New Roman" w:hAnsi="Times" w:cs="Times New Roman"/>
      <w:sz w:val="22"/>
      <w:szCs w:val="22"/>
    </w:rPr>
  </w:style>
  <w:style w:type="paragraph" w:customStyle="1" w:styleId="Normal1">
    <w:name w:val="Normal1"/>
    <w:rsid w:val="00BB2D26"/>
    <w:pPr>
      <w:widowControl w:val="0"/>
      <w:pBdr>
        <w:top w:val="nil"/>
        <w:left w:val="nil"/>
        <w:bottom w:val="nil"/>
        <w:right w:val="nil"/>
        <w:between w:val="nil"/>
      </w:pBdr>
    </w:pPr>
    <w:rPr>
      <w:rFonts w:ascii="Arial" w:eastAsia="Arial" w:hAnsi="Arial" w:cs="Arial"/>
      <w:color w:val="000000"/>
      <w:sz w:val="22"/>
      <w:szCs w:val="22"/>
    </w:rPr>
  </w:style>
  <w:style w:type="paragraph" w:customStyle="1" w:styleId="AKItemText-num-letter">
    <w:name w:val="AK_ItemText-num-letter"/>
    <w:basedOn w:val="Normal"/>
    <w:qFormat/>
    <w:rsid w:val="00BB2D26"/>
    <w:pPr>
      <w:tabs>
        <w:tab w:val="left" w:pos="360"/>
      </w:tabs>
      <w:suppressAutoHyphens/>
      <w:spacing w:before="180" w:after="80" w:line="240" w:lineRule="atLeast"/>
      <w:ind w:left="720" w:hanging="720"/>
    </w:pPr>
    <w:rPr>
      <w:rFonts w:ascii="Times" w:eastAsia="Times New Roman" w:hAnsi="Times" w:cs="TimesNewRomanMTStd"/>
      <w:color w:val="000000"/>
      <w:sz w:val="21"/>
    </w:rPr>
  </w:style>
  <w:style w:type="paragraph" w:customStyle="1" w:styleId="AKDistractorText">
    <w:name w:val="AK_DistractorText"/>
    <w:qFormat/>
    <w:rsid w:val="00BB2D26"/>
    <w:pPr>
      <w:suppressAutoHyphens/>
      <w:spacing w:after="80" w:line="240" w:lineRule="atLeast"/>
      <w:ind w:left="720" w:hanging="360"/>
    </w:pPr>
    <w:rPr>
      <w:rFonts w:ascii="Times" w:eastAsia="Times New Roman" w:hAnsi="Times" w:cs="TimesNewRomanMTStd"/>
      <w:color w:val="000000"/>
      <w:sz w:val="21"/>
      <w:szCs w:val="22"/>
    </w:rPr>
  </w:style>
  <w:style w:type="paragraph" w:customStyle="1" w:styleId="AKItemText-num">
    <w:name w:val="AK_ItemText-num"/>
    <w:autoRedefine/>
    <w:qFormat/>
    <w:rsid w:val="001F5229"/>
    <w:pPr>
      <w:suppressAutoHyphens/>
      <w:ind w:left="-180"/>
    </w:pPr>
    <w:rPr>
      <w:rFonts w:ascii="Arial" w:eastAsia="Times New Roman" w:hAnsi="Arial" w:cs="Arial"/>
      <w:color w:val="000000" w:themeColor="text1"/>
      <w:sz w:val="18"/>
      <w:szCs w:val="18"/>
    </w:rPr>
  </w:style>
  <w:style w:type="paragraph" w:customStyle="1" w:styleId="AKTableHead-centered">
    <w:name w:val="AK_TableHead-centered"/>
    <w:uiPriority w:val="99"/>
    <w:rsid w:val="001B0180"/>
    <w:pPr>
      <w:widowControl w:val="0"/>
      <w:suppressAutoHyphens/>
      <w:autoSpaceDE w:val="0"/>
      <w:autoSpaceDN w:val="0"/>
      <w:adjustRightInd w:val="0"/>
      <w:spacing w:line="220" w:lineRule="atLeast"/>
      <w:jc w:val="center"/>
      <w:textAlignment w:val="center"/>
    </w:pPr>
    <w:rPr>
      <w:rFonts w:ascii="Times" w:eastAsia="Times New Roman" w:hAnsi="Times" w:cs="HelveticaLTStd-Bold"/>
      <w:b/>
      <w:bCs/>
      <w:color w:val="000000"/>
      <w:sz w:val="20"/>
      <w:szCs w:val="28"/>
    </w:rPr>
  </w:style>
  <w:style w:type="paragraph" w:customStyle="1" w:styleId="AKTableTextBlt">
    <w:name w:val="AK_TableText_Blt"/>
    <w:basedOn w:val="AKTableTextHangingIndent"/>
    <w:qFormat/>
    <w:rsid w:val="001B0180"/>
    <w:pPr>
      <w:numPr>
        <w:numId w:val="2"/>
      </w:numPr>
      <w:spacing w:before="60" w:after="0"/>
      <w:ind w:left="420" w:hanging="240"/>
    </w:pPr>
  </w:style>
  <w:style w:type="paragraph" w:customStyle="1" w:styleId="AKTableText">
    <w:name w:val="AK_TableText"/>
    <w:qFormat/>
    <w:rsid w:val="001B0180"/>
    <w:pPr>
      <w:suppressAutoHyphens/>
      <w:spacing w:line="220" w:lineRule="atLeast"/>
    </w:pPr>
    <w:rPr>
      <w:rFonts w:ascii="Times" w:eastAsia="Times New Roman" w:hAnsi="Times" w:cs="HelveticaLTStd-Bold"/>
      <w:color w:val="000000"/>
      <w:sz w:val="20"/>
      <w:szCs w:val="28"/>
    </w:rPr>
  </w:style>
  <w:style w:type="paragraph" w:customStyle="1" w:styleId="AKTableTextHangingIndent">
    <w:name w:val="AK_TableText_HangingIndent"/>
    <w:qFormat/>
    <w:rsid w:val="001B0180"/>
    <w:pPr>
      <w:suppressAutoHyphens/>
      <w:spacing w:after="40" w:line="220" w:lineRule="atLeast"/>
      <w:ind w:left="420" w:hanging="240"/>
    </w:pPr>
    <w:rPr>
      <w:rFonts w:ascii="Times" w:eastAsia="Times New Roman" w:hAnsi="Times" w:cs="HelveticaLTStd-Bold"/>
      <w:color w:val="000000"/>
      <w:sz w:val="20"/>
      <w:szCs w:val="28"/>
    </w:rPr>
  </w:style>
  <w:style w:type="paragraph" w:customStyle="1" w:styleId="AKTableText-SpcBfr">
    <w:name w:val="AK_TableText-SpcBfr"/>
    <w:basedOn w:val="AKTableText"/>
    <w:qFormat/>
    <w:rsid w:val="001B0180"/>
    <w:pPr>
      <w:spacing w:before="120"/>
    </w:pPr>
  </w:style>
  <w:style w:type="paragraph" w:customStyle="1" w:styleId="AKTableHead">
    <w:name w:val="AK_TableHead"/>
    <w:basedOn w:val="AKTableHead-centered"/>
    <w:qFormat/>
    <w:rsid w:val="001B0180"/>
    <w:pPr>
      <w:jc w:val="left"/>
    </w:pPr>
  </w:style>
  <w:style w:type="table" w:customStyle="1" w:styleId="AKTableIndt">
    <w:name w:val="AK_Table_Indt"/>
    <w:basedOn w:val="TableNormal"/>
    <w:uiPriority w:val="99"/>
    <w:rsid w:val="001B0180"/>
    <w:rPr>
      <w:rFonts w:ascii="Times" w:eastAsia="Times New Roman" w:hAnsi="Times" w:cs="Times New Roman"/>
      <w:sz w:val="20"/>
      <w:szCs w:val="20"/>
    </w:rPr>
    <w:tblP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Pr>
    <w:tcPr>
      <w:vAlign w:val="center"/>
    </w:tcPr>
    <w:tblStylePr w:type="firstRow">
      <w:tblPr/>
      <w:tcPr>
        <w:shd w:val="clear" w:color="auto" w:fill="D9D9D9"/>
      </w:tcPr>
    </w:tblStylePr>
  </w:style>
  <w:style w:type="table" w:styleId="TableGrid">
    <w:name w:val="Table Grid"/>
    <w:basedOn w:val="TableNormal"/>
    <w:uiPriority w:val="59"/>
    <w:rsid w:val="007769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E0C47"/>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F246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C7B"/>
    <w:pPr>
      <w:spacing w:after="200" w:line="276" w:lineRule="auto"/>
    </w:pPr>
    <w:rPr>
      <w:rFonts w:ascii="Cambria" w:eastAsiaTheme="minorHAnsi" w:hAnsi="Cambria"/>
      <w:sz w:val="22"/>
      <w:szCs w:val="22"/>
    </w:rPr>
  </w:style>
  <w:style w:type="paragraph" w:styleId="Heading1">
    <w:name w:val="heading 1"/>
    <w:basedOn w:val="Normal"/>
    <w:next w:val="Normal"/>
    <w:link w:val="Heading1Char"/>
    <w:uiPriority w:val="9"/>
    <w:qFormat/>
    <w:rsid w:val="005E0C47"/>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DADirections">
    <w:name w:val="SDA_Directions"/>
    <w:basedOn w:val="Normal"/>
    <w:uiPriority w:val="99"/>
    <w:rsid w:val="00A31C7B"/>
    <w:pPr>
      <w:widowControl w:val="0"/>
      <w:tabs>
        <w:tab w:val="left" w:pos="360"/>
      </w:tabs>
      <w:suppressAutoHyphens/>
      <w:autoSpaceDE w:val="0"/>
      <w:autoSpaceDN w:val="0"/>
      <w:adjustRightInd w:val="0"/>
      <w:spacing w:after="120" w:line="288" w:lineRule="auto"/>
      <w:textAlignment w:val="center"/>
    </w:pPr>
    <w:rPr>
      <w:rFonts w:ascii="Times" w:hAnsi="Times" w:cs="TimesNewRomanMTStd"/>
      <w:b/>
      <w:color w:val="000000"/>
    </w:rPr>
  </w:style>
  <w:style w:type="paragraph" w:customStyle="1" w:styleId="SDADistractorText">
    <w:name w:val="SDA_DistractorText"/>
    <w:uiPriority w:val="99"/>
    <w:rsid w:val="00A31C7B"/>
    <w:pPr>
      <w:widowControl w:val="0"/>
      <w:tabs>
        <w:tab w:val="left" w:pos="360"/>
      </w:tabs>
      <w:suppressAutoHyphens/>
      <w:autoSpaceDE w:val="0"/>
      <w:autoSpaceDN w:val="0"/>
      <w:adjustRightInd w:val="0"/>
      <w:spacing w:after="120" w:line="260" w:lineRule="atLeast"/>
      <w:ind w:left="640" w:hanging="280"/>
      <w:textAlignment w:val="center"/>
    </w:pPr>
    <w:rPr>
      <w:rFonts w:ascii="Times" w:eastAsia="Times New Roman" w:hAnsi="Times" w:cs="TimesNewRomanMTStd"/>
      <w:color w:val="000000"/>
      <w:sz w:val="22"/>
      <w:szCs w:val="22"/>
    </w:rPr>
  </w:style>
  <w:style w:type="paragraph" w:customStyle="1" w:styleId="SDAItemText-num">
    <w:name w:val="SDA_ItemText-num"/>
    <w:uiPriority w:val="99"/>
    <w:rsid w:val="00A31C7B"/>
    <w:pPr>
      <w:widowControl w:val="0"/>
      <w:suppressAutoHyphens/>
      <w:autoSpaceDE w:val="0"/>
      <w:autoSpaceDN w:val="0"/>
      <w:adjustRightInd w:val="0"/>
      <w:spacing w:before="240" w:after="120" w:line="260" w:lineRule="atLeast"/>
      <w:ind w:left="360" w:right="120" w:hanging="360"/>
      <w:textAlignment w:val="center"/>
    </w:pPr>
    <w:rPr>
      <w:rFonts w:ascii="Times" w:eastAsia="Times New Roman" w:hAnsi="Times" w:cs="TimesNewRomanMTStd"/>
      <w:color w:val="000000"/>
      <w:sz w:val="22"/>
      <w:szCs w:val="22"/>
    </w:rPr>
  </w:style>
  <w:style w:type="paragraph" w:customStyle="1" w:styleId="SDAItemText-indent">
    <w:name w:val="SDA_ItemText-indent"/>
    <w:uiPriority w:val="99"/>
    <w:rsid w:val="00A31C7B"/>
    <w:pPr>
      <w:widowControl w:val="0"/>
      <w:suppressAutoHyphens/>
      <w:autoSpaceDE w:val="0"/>
      <w:autoSpaceDN w:val="0"/>
      <w:adjustRightInd w:val="0"/>
      <w:spacing w:after="120" w:line="260" w:lineRule="atLeast"/>
      <w:ind w:left="360" w:right="120"/>
      <w:textAlignment w:val="center"/>
    </w:pPr>
    <w:rPr>
      <w:rFonts w:ascii="Times" w:eastAsia="Times New Roman" w:hAnsi="Times" w:cs="TimesNewRomanMTStd"/>
      <w:color w:val="000000"/>
      <w:sz w:val="22"/>
      <w:szCs w:val="22"/>
    </w:rPr>
  </w:style>
  <w:style w:type="paragraph" w:customStyle="1" w:styleId="SDACopyright">
    <w:name w:val="SDA_Copyright"/>
    <w:rsid w:val="00A31C7B"/>
    <w:pPr>
      <w:widowControl w:val="0"/>
      <w:tabs>
        <w:tab w:val="right" w:pos="9720"/>
      </w:tabs>
      <w:spacing w:line="180" w:lineRule="atLeast"/>
    </w:pPr>
    <w:rPr>
      <w:rFonts w:ascii="Helvetica" w:eastAsia="Times New Roman" w:hAnsi="Helvetica" w:cs="Times New Roman"/>
      <w:color w:val="000000"/>
      <w:sz w:val="16"/>
      <w:szCs w:val="16"/>
    </w:rPr>
  </w:style>
  <w:style w:type="paragraph" w:customStyle="1" w:styleId="SDAFooter">
    <w:name w:val="SDA_Footer"/>
    <w:rsid w:val="00A31C7B"/>
    <w:pPr>
      <w:widowControl w:val="0"/>
      <w:tabs>
        <w:tab w:val="center" w:pos="4860"/>
        <w:tab w:val="right" w:pos="9720"/>
      </w:tabs>
    </w:pPr>
    <w:rPr>
      <w:rFonts w:ascii="Helvetica" w:eastAsia="Times New Roman" w:hAnsi="Helvetica" w:cs="Times New Roman"/>
      <w:b/>
      <w:color w:val="000000"/>
      <w:sz w:val="18"/>
      <w:szCs w:val="18"/>
    </w:rPr>
  </w:style>
  <w:style w:type="paragraph" w:customStyle="1" w:styleId="SDANameDate">
    <w:name w:val="SDA_NameDate"/>
    <w:uiPriority w:val="99"/>
    <w:rsid w:val="00A31C7B"/>
    <w:pPr>
      <w:widowControl w:val="0"/>
      <w:tabs>
        <w:tab w:val="right" w:pos="5080"/>
        <w:tab w:val="right" w:pos="7480"/>
      </w:tabs>
      <w:suppressAutoHyphens/>
      <w:autoSpaceDE w:val="0"/>
      <w:autoSpaceDN w:val="0"/>
      <w:adjustRightInd w:val="0"/>
      <w:spacing w:line="240" w:lineRule="exact"/>
      <w:textAlignment w:val="baseline"/>
    </w:pPr>
    <w:rPr>
      <w:rFonts w:ascii="Helvetica" w:eastAsia="Times New Roman" w:hAnsi="Helvetica" w:cs="HelveticaLTStd-Roman"/>
      <w:color w:val="000000"/>
      <w:sz w:val="20"/>
      <w:szCs w:val="20"/>
      <w:u w:val="single"/>
    </w:rPr>
  </w:style>
  <w:style w:type="paragraph" w:customStyle="1" w:styleId="SDAPlacedArt-centered">
    <w:name w:val="SDA_PlacedArt-centered"/>
    <w:basedOn w:val="Normal"/>
    <w:qFormat/>
    <w:rsid w:val="00A31C7B"/>
    <w:pPr>
      <w:widowControl w:val="0"/>
      <w:autoSpaceDE w:val="0"/>
      <w:autoSpaceDN w:val="0"/>
      <w:adjustRightInd w:val="0"/>
      <w:spacing w:before="120" w:after="120" w:line="260" w:lineRule="atLeast"/>
      <w:jc w:val="center"/>
      <w:textAlignment w:val="center"/>
    </w:pPr>
    <w:rPr>
      <w:rFonts w:ascii="Times" w:eastAsia="Times New Roman" w:hAnsi="Times" w:cs="HelveticaLTStd-Roman"/>
      <w:color w:val="000000"/>
    </w:rPr>
  </w:style>
  <w:style w:type="paragraph" w:styleId="BalloonText">
    <w:name w:val="Balloon Text"/>
    <w:basedOn w:val="Normal"/>
    <w:link w:val="BalloonTextChar"/>
    <w:uiPriority w:val="99"/>
    <w:semiHidden/>
    <w:unhideWhenUsed/>
    <w:rsid w:val="00A31C7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C7B"/>
    <w:rPr>
      <w:rFonts w:ascii="Lucida Grande" w:eastAsiaTheme="minorHAnsi" w:hAnsi="Lucida Grande" w:cs="Lucida Grande"/>
      <w:sz w:val="18"/>
      <w:szCs w:val="18"/>
    </w:rPr>
  </w:style>
  <w:style w:type="paragraph" w:customStyle="1" w:styleId="SDATableText">
    <w:name w:val="SDA_TableText"/>
    <w:rsid w:val="008925D8"/>
    <w:pPr>
      <w:widowControl w:val="0"/>
      <w:tabs>
        <w:tab w:val="left" w:pos="240"/>
      </w:tabs>
      <w:suppressAutoHyphens/>
      <w:spacing w:line="220" w:lineRule="atLeast"/>
    </w:pPr>
    <w:rPr>
      <w:rFonts w:ascii="Times" w:eastAsia="Times New Roman" w:hAnsi="Times" w:cs="HelveticaLTStd-Bold"/>
      <w:color w:val="000000"/>
      <w:sz w:val="18"/>
      <w:szCs w:val="28"/>
    </w:rPr>
  </w:style>
  <w:style w:type="paragraph" w:customStyle="1" w:styleId="SDAItemText-indent-wWOL">
    <w:name w:val="SDA_ItemText-indent-wWOL"/>
    <w:basedOn w:val="SDAItemText-indent"/>
    <w:qFormat/>
    <w:rsid w:val="008925D8"/>
    <w:pPr>
      <w:spacing w:line="480" w:lineRule="atLeast"/>
    </w:pPr>
  </w:style>
  <w:style w:type="paragraph" w:customStyle="1" w:styleId="SDAPara-noSpaceAfter">
    <w:name w:val="SDA_Para-noSpaceAfter"/>
    <w:basedOn w:val="Normal"/>
    <w:rsid w:val="008925D8"/>
    <w:pPr>
      <w:suppressAutoHyphens/>
      <w:spacing w:after="0" w:line="260" w:lineRule="atLeast"/>
    </w:pPr>
    <w:rPr>
      <w:rFonts w:ascii="Times" w:eastAsia="Times New Roman" w:hAnsi="Times" w:cs="HelveticaLTStd-Roman"/>
      <w:color w:val="000000"/>
    </w:rPr>
  </w:style>
  <w:style w:type="paragraph" w:customStyle="1" w:styleId="SDAHeaderGrayBox">
    <w:name w:val="SDA_HeaderGrayBox"/>
    <w:uiPriority w:val="99"/>
    <w:rsid w:val="00F43472"/>
    <w:pPr>
      <w:widowControl w:val="0"/>
      <w:autoSpaceDE w:val="0"/>
      <w:autoSpaceDN w:val="0"/>
      <w:adjustRightInd w:val="0"/>
      <w:spacing w:line="240" w:lineRule="exact"/>
      <w:jc w:val="center"/>
      <w:textAlignment w:val="center"/>
    </w:pPr>
    <w:rPr>
      <w:rFonts w:ascii="Helvetica" w:eastAsia="Times New Roman" w:hAnsi="Helvetica" w:cs="HelveticaLTStd-Blk"/>
      <w:b/>
      <w:bCs/>
      <w:color w:val="000000"/>
      <w:sz w:val="22"/>
      <w:szCs w:val="22"/>
    </w:rPr>
  </w:style>
  <w:style w:type="paragraph" w:customStyle="1" w:styleId="SDAHeaderWhtBox">
    <w:name w:val="SDA_HeaderWhtBox"/>
    <w:basedOn w:val="Normal"/>
    <w:uiPriority w:val="99"/>
    <w:rsid w:val="00F43472"/>
    <w:pPr>
      <w:widowControl w:val="0"/>
      <w:autoSpaceDE w:val="0"/>
      <w:autoSpaceDN w:val="0"/>
      <w:adjustRightInd w:val="0"/>
      <w:spacing w:line="220" w:lineRule="atLeast"/>
      <w:jc w:val="center"/>
      <w:textAlignment w:val="center"/>
    </w:pPr>
    <w:rPr>
      <w:rFonts w:ascii="Helvetica" w:hAnsi="Helvetica" w:cs="HelveticaLTStd-Bold"/>
      <w:color w:val="000000"/>
    </w:rPr>
  </w:style>
  <w:style w:type="paragraph" w:styleId="Header">
    <w:name w:val="header"/>
    <w:basedOn w:val="Normal"/>
    <w:link w:val="HeaderChar"/>
    <w:uiPriority w:val="99"/>
    <w:unhideWhenUsed/>
    <w:rsid w:val="00F4347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43472"/>
    <w:rPr>
      <w:rFonts w:ascii="Cambria" w:eastAsiaTheme="minorHAnsi" w:hAnsi="Cambria"/>
      <w:sz w:val="22"/>
      <w:szCs w:val="22"/>
    </w:rPr>
  </w:style>
  <w:style w:type="paragraph" w:styleId="Footer">
    <w:name w:val="footer"/>
    <w:basedOn w:val="Normal"/>
    <w:link w:val="FooterChar"/>
    <w:uiPriority w:val="99"/>
    <w:unhideWhenUsed/>
    <w:rsid w:val="00F4347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43472"/>
    <w:rPr>
      <w:rFonts w:ascii="Cambria" w:eastAsiaTheme="minorHAnsi" w:hAnsi="Cambria"/>
      <w:sz w:val="22"/>
      <w:szCs w:val="22"/>
    </w:rPr>
  </w:style>
  <w:style w:type="paragraph" w:customStyle="1" w:styleId="SDADistractorText-2across">
    <w:name w:val="SDA_DistractorText-2across"/>
    <w:uiPriority w:val="99"/>
    <w:rsid w:val="007E1F04"/>
    <w:pPr>
      <w:tabs>
        <w:tab w:val="left" w:pos="5040"/>
      </w:tabs>
      <w:suppressAutoHyphens/>
      <w:spacing w:after="120" w:line="260" w:lineRule="atLeast"/>
      <w:ind w:left="360"/>
    </w:pPr>
    <w:rPr>
      <w:rFonts w:ascii="Times" w:eastAsia="Times New Roman" w:hAnsi="Times" w:cs="HelveticaLTStd-Roman"/>
      <w:color w:val="000000"/>
      <w:sz w:val="22"/>
      <w:szCs w:val="22"/>
    </w:rPr>
  </w:style>
  <w:style w:type="paragraph" w:customStyle="1" w:styleId="SDADistractorText-wPrecedingWOL">
    <w:name w:val="SDA_DistractorText-wPrecedingWOL"/>
    <w:rsid w:val="007E1F04"/>
    <w:pPr>
      <w:tabs>
        <w:tab w:val="right" w:leader="underscore" w:pos="1320"/>
        <w:tab w:val="left" w:pos="1440"/>
      </w:tabs>
      <w:suppressAutoHyphens/>
      <w:spacing w:before="120" w:after="180" w:line="260" w:lineRule="atLeast"/>
      <w:ind w:left="1440" w:hanging="1080"/>
    </w:pPr>
    <w:rPr>
      <w:rFonts w:ascii="Times" w:eastAsia="Times New Roman" w:hAnsi="Times" w:cs="TimesNewRomanMTStd"/>
      <w:color w:val="000000"/>
      <w:sz w:val="22"/>
      <w:szCs w:val="22"/>
    </w:rPr>
  </w:style>
  <w:style w:type="paragraph" w:customStyle="1" w:styleId="SDAPara-BoldCentered">
    <w:name w:val="SDA_Para-BoldCentered"/>
    <w:basedOn w:val="SDAPara-noSpaceAfter"/>
    <w:rsid w:val="007E1F04"/>
    <w:pPr>
      <w:jc w:val="center"/>
    </w:pPr>
    <w:rPr>
      <w:b/>
    </w:rPr>
  </w:style>
  <w:style w:type="paragraph" w:customStyle="1" w:styleId="SDADistractorText-3across">
    <w:name w:val="SDA_DistractorText-3across"/>
    <w:uiPriority w:val="99"/>
    <w:rsid w:val="00B07693"/>
    <w:pPr>
      <w:tabs>
        <w:tab w:val="left" w:pos="3480"/>
        <w:tab w:val="left" w:pos="6600"/>
      </w:tabs>
      <w:suppressAutoHyphens/>
      <w:spacing w:after="120" w:line="260" w:lineRule="atLeast"/>
      <w:ind w:left="360"/>
    </w:pPr>
    <w:rPr>
      <w:rFonts w:ascii="Times" w:eastAsia="Times New Roman" w:hAnsi="Times" w:cs="HelveticaLTStd-Roman"/>
      <w:color w:val="000000"/>
      <w:sz w:val="22"/>
      <w:szCs w:val="22"/>
    </w:rPr>
  </w:style>
  <w:style w:type="paragraph" w:customStyle="1" w:styleId="SDAPara">
    <w:name w:val="SDA_Para"/>
    <w:qFormat/>
    <w:rsid w:val="00B07693"/>
    <w:pPr>
      <w:suppressAutoHyphens/>
      <w:spacing w:after="120" w:line="260" w:lineRule="atLeast"/>
    </w:pPr>
    <w:rPr>
      <w:rFonts w:ascii="Times" w:eastAsia="Times New Roman" w:hAnsi="Times" w:cs="HelveticaLTStd-Roman"/>
      <w:color w:val="000000"/>
      <w:sz w:val="22"/>
      <w:szCs w:val="22"/>
    </w:rPr>
  </w:style>
  <w:style w:type="paragraph" w:customStyle="1" w:styleId="SDAPassageText">
    <w:name w:val="SDA_PassageText"/>
    <w:uiPriority w:val="99"/>
    <w:rsid w:val="00025ABC"/>
    <w:pPr>
      <w:widowControl w:val="0"/>
      <w:suppressAutoHyphens/>
      <w:autoSpaceDE w:val="0"/>
      <w:autoSpaceDN w:val="0"/>
      <w:adjustRightInd w:val="0"/>
      <w:spacing w:after="180" w:line="360" w:lineRule="atLeast"/>
      <w:textAlignment w:val="center"/>
    </w:pPr>
    <w:rPr>
      <w:rFonts w:ascii="Times" w:eastAsia="Times New Roman" w:hAnsi="Times" w:cs="HelveticaLTStd-Roman"/>
      <w:color w:val="000000"/>
      <w:sz w:val="22"/>
      <w:szCs w:val="22"/>
    </w:rPr>
  </w:style>
  <w:style w:type="paragraph" w:customStyle="1" w:styleId="SDAPassageTitle">
    <w:name w:val="SDA_PassageTitle"/>
    <w:uiPriority w:val="99"/>
    <w:rsid w:val="00025ABC"/>
    <w:pPr>
      <w:widowControl w:val="0"/>
      <w:pBdr>
        <w:left w:val="single" w:sz="18" w:space="6" w:color="auto"/>
        <w:right w:val="single" w:sz="18" w:space="6" w:color="auto"/>
      </w:pBdr>
      <w:autoSpaceDE w:val="0"/>
      <w:autoSpaceDN w:val="0"/>
      <w:adjustRightInd w:val="0"/>
      <w:spacing w:after="120" w:line="340" w:lineRule="atLeast"/>
      <w:jc w:val="center"/>
      <w:textAlignment w:val="center"/>
    </w:pPr>
    <w:rPr>
      <w:rFonts w:ascii="Times" w:eastAsia="Times New Roman" w:hAnsi="Times" w:cs="HelveticaLTStd-Bold"/>
      <w:b/>
      <w:bCs/>
      <w:color w:val="000000"/>
      <w:sz w:val="26"/>
      <w:szCs w:val="26"/>
    </w:rPr>
  </w:style>
  <w:style w:type="paragraph" w:customStyle="1" w:styleId="SDAWOL">
    <w:name w:val="SDA_WOL"/>
    <w:uiPriority w:val="99"/>
    <w:rsid w:val="00025ABC"/>
    <w:pPr>
      <w:tabs>
        <w:tab w:val="left" w:pos="9720"/>
      </w:tabs>
      <w:spacing w:after="80" w:line="320" w:lineRule="atLeast"/>
      <w:ind w:left="360"/>
    </w:pPr>
    <w:rPr>
      <w:rFonts w:ascii="Helvetica" w:eastAsia="Times New Roman" w:hAnsi="Helvetica" w:cs="HelveticaLTStd-Obl"/>
      <w:color w:val="000000"/>
      <w:u w:val="single"/>
    </w:rPr>
  </w:style>
  <w:style w:type="paragraph" w:customStyle="1" w:styleId="SDAWOL-SpaceBelow">
    <w:name w:val="SDA_WOL-SpaceBelow"/>
    <w:basedOn w:val="SDAWOL"/>
    <w:qFormat/>
    <w:rsid w:val="00025ABC"/>
    <w:pPr>
      <w:spacing w:after="360"/>
    </w:pPr>
  </w:style>
  <w:style w:type="paragraph" w:customStyle="1" w:styleId="SDAPassageDirection">
    <w:name w:val="SDA_PassageDirection"/>
    <w:next w:val="SDAPassageTitle"/>
    <w:rsid w:val="00025ABC"/>
    <w:pPr>
      <w:pBdr>
        <w:top w:val="single" w:sz="18" w:space="6" w:color="auto"/>
        <w:left w:val="single" w:sz="18" w:space="6" w:color="auto"/>
        <w:right w:val="single" w:sz="18" w:space="6" w:color="auto"/>
      </w:pBdr>
      <w:suppressAutoHyphens/>
      <w:spacing w:line="260" w:lineRule="atLeast"/>
    </w:pPr>
    <w:rPr>
      <w:rFonts w:ascii="Times" w:eastAsia="Times New Roman" w:hAnsi="Times" w:cs="Times New Roman"/>
      <w:sz w:val="22"/>
      <w:szCs w:val="22"/>
    </w:rPr>
  </w:style>
  <w:style w:type="paragraph" w:customStyle="1" w:styleId="Normal1">
    <w:name w:val="Normal1"/>
    <w:rsid w:val="00BB2D26"/>
    <w:pPr>
      <w:widowControl w:val="0"/>
      <w:pBdr>
        <w:top w:val="nil"/>
        <w:left w:val="nil"/>
        <w:bottom w:val="nil"/>
        <w:right w:val="nil"/>
        <w:between w:val="nil"/>
      </w:pBdr>
    </w:pPr>
    <w:rPr>
      <w:rFonts w:ascii="Arial" w:eastAsia="Arial" w:hAnsi="Arial" w:cs="Arial"/>
      <w:color w:val="000000"/>
      <w:sz w:val="22"/>
      <w:szCs w:val="22"/>
    </w:rPr>
  </w:style>
  <w:style w:type="paragraph" w:customStyle="1" w:styleId="AKItemText-num-letter">
    <w:name w:val="AK_ItemText-num-letter"/>
    <w:basedOn w:val="Normal"/>
    <w:qFormat/>
    <w:rsid w:val="00BB2D26"/>
    <w:pPr>
      <w:tabs>
        <w:tab w:val="left" w:pos="360"/>
      </w:tabs>
      <w:suppressAutoHyphens/>
      <w:spacing w:before="180" w:after="80" w:line="240" w:lineRule="atLeast"/>
      <w:ind w:left="720" w:hanging="720"/>
    </w:pPr>
    <w:rPr>
      <w:rFonts w:ascii="Times" w:eastAsia="Times New Roman" w:hAnsi="Times" w:cs="TimesNewRomanMTStd"/>
      <w:color w:val="000000"/>
      <w:sz w:val="21"/>
    </w:rPr>
  </w:style>
  <w:style w:type="paragraph" w:customStyle="1" w:styleId="AKDistractorText">
    <w:name w:val="AK_DistractorText"/>
    <w:qFormat/>
    <w:rsid w:val="00BB2D26"/>
    <w:pPr>
      <w:suppressAutoHyphens/>
      <w:spacing w:after="80" w:line="240" w:lineRule="atLeast"/>
      <w:ind w:left="720" w:hanging="360"/>
    </w:pPr>
    <w:rPr>
      <w:rFonts w:ascii="Times" w:eastAsia="Times New Roman" w:hAnsi="Times" w:cs="TimesNewRomanMTStd"/>
      <w:color w:val="000000"/>
      <w:sz w:val="21"/>
      <w:szCs w:val="22"/>
    </w:rPr>
  </w:style>
  <w:style w:type="paragraph" w:customStyle="1" w:styleId="AKItemText-num">
    <w:name w:val="AK_ItemText-num"/>
    <w:autoRedefine/>
    <w:qFormat/>
    <w:rsid w:val="001F5229"/>
    <w:pPr>
      <w:suppressAutoHyphens/>
      <w:ind w:left="-180"/>
    </w:pPr>
    <w:rPr>
      <w:rFonts w:ascii="Arial" w:eastAsia="Times New Roman" w:hAnsi="Arial" w:cs="Arial"/>
      <w:color w:val="000000" w:themeColor="text1"/>
      <w:sz w:val="18"/>
      <w:szCs w:val="18"/>
    </w:rPr>
  </w:style>
  <w:style w:type="paragraph" w:customStyle="1" w:styleId="AKTableHead-centered">
    <w:name w:val="AK_TableHead-centered"/>
    <w:uiPriority w:val="99"/>
    <w:rsid w:val="001B0180"/>
    <w:pPr>
      <w:widowControl w:val="0"/>
      <w:suppressAutoHyphens/>
      <w:autoSpaceDE w:val="0"/>
      <w:autoSpaceDN w:val="0"/>
      <w:adjustRightInd w:val="0"/>
      <w:spacing w:line="220" w:lineRule="atLeast"/>
      <w:jc w:val="center"/>
      <w:textAlignment w:val="center"/>
    </w:pPr>
    <w:rPr>
      <w:rFonts w:ascii="Times" w:eastAsia="Times New Roman" w:hAnsi="Times" w:cs="HelveticaLTStd-Bold"/>
      <w:b/>
      <w:bCs/>
      <w:color w:val="000000"/>
      <w:sz w:val="20"/>
      <w:szCs w:val="28"/>
    </w:rPr>
  </w:style>
  <w:style w:type="paragraph" w:customStyle="1" w:styleId="AKTableTextBlt">
    <w:name w:val="AK_TableText_Blt"/>
    <w:basedOn w:val="AKTableTextHangingIndent"/>
    <w:qFormat/>
    <w:rsid w:val="001B0180"/>
    <w:pPr>
      <w:numPr>
        <w:numId w:val="2"/>
      </w:numPr>
      <w:spacing w:before="60" w:after="0"/>
      <w:ind w:left="420" w:hanging="240"/>
    </w:pPr>
  </w:style>
  <w:style w:type="paragraph" w:customStyle="1" w:styleId="AKTableText">
    <w:name w:val="AK_TableText"/>
    <w:qFormat/>
    <w:rsid w:val="001B0180"/>
    <w:pPr>
      <w:suppressAutoHyphens/>
      <w:spacing w:line="220" w:lineRule="atLeast"/>
    </w:pPr>
    <w:rPr>
      <w:rFonts w:ascii="Times" w:eastAsia="Times New Roman" w:hAnsi="Times" w:cs="HelveticaLTStd-Bold"/>
      <w:color w:val="000000"/>
      <w:sz w:val="20"/>
      <w:szCs w:val="28"/>
    </w:rPr>
  </w:style>
  <w:style w:type="paragraph" w:customStyle="1" w:styleId="AKTableTextHangingIndent">
    <w:name w:val="AK_TableText_HangingIndent"/>
    <w:qFormat/>
    <w:rsid w:val="001B0180"/>
    <w:pPr>
      <w:suppressAutoHyphens/>
      <w:spacing w:after="40" w:line="220" w:lineRule="atLeast"/>
      <w:ind w:left="420" w:hanging="240"/>
    </w:pPr>
    <w:rPr>
      <w:rFonts w:ascii="Times" w:eastAsia="Times New Roman" w:hAnsi="Times" w:cs="HelveticaLTStd-Bold"/>
      <w:color w:val="000000"/>
      <w:sz w:val="20"/>
      <w:szCs w:val="28"/>
    </w:rPr>
  </w:style>
  <w:style w:type="paragraph" w:customStyle="1" w:styleId="AKTableText-SpcBfr">
    <w:name w:val="AK_TableText-SpcBfr"/>
    <w:basedOn w:val="AKTableText"/>
    <w:qFormat/>
    <w:rsid w:val="001B0180"/>
    <w:pPr>
      <w:spacing w:before="120"/>
    </w:pPr>
  </w:style>
  <w:style w:type="paragraph" w:customStyle="1" w:styleId="AKTableHead">
    <w:name w:val="AK_TableHead"/>
    <w:basedOn w:val="AKTableHead-centered"/>
    <w:qFormat/>
    <w:rsid w:val="001B0180"/>
    <w:pPr>
      <w:jc w:val="left"/>
    </w:pPr>
  </w:style>
  <w:style w:type="table" w:customStyle="1" w:styleId="AKTableIndt">
    <w:name w:val="AK_Table_Indt"/>
    <w:basedOn w:val="TableNormal"/>
    <w:uiPriority w:val="99"/>
    <w:rsid w:val="001B0180"/>
    <w:rPr>
      <w:rFonts w:ascii="Times" w:eastAsia="Times New Roman" w:hAnsi="Times" w:cs="Times New Roman"/>
      <w:sz w:val="20"/>
      <w:szCs w:val="20"/>
    </w:rPr>
    <w:tblP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Pr>
    <w:tcPr>
      <w:vAlign w:val="center"/>
    </w:tcPr>
    <w:tblStylePr w:type="firstRow">
      <w:tblPr/>
      <w:tcPr>
        <w:shd w:val="clear" w:color="auto" w:fill="D9D9D9"/>
      </w:tcPr>
    </w:tblStylePr>
  </w:style>
  <w:style w:type="table" w:styleId="TableGrid">
    <w:name w:val="Table Grid"/>
    <w:basedOn w:val="TableNormal"/>
    <w:uiPriority w:val="59"/>
    <w:rsid w:val="007769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E0C47"/>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F24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3347</Words>
  <Characters>19081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22384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Lorrie Ann Armfield</dc:creator>
  <cp:lastModifiedBy>Rayeanne King</cp:lastModifiedBy>
  <cp:revision>2</cp:revision>
  <dcterms:created xsi:type="dcterms:W3CDTF">2017-11-17T01:10:00Z</dcterms:created>
  <dcterms:modified xsi:type="dcterms:W3CDTF">2017-11-17T01:10:00Z</dcterms:modified>
</cp:coreProperties>
</file>